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5527" w:leftChars="1973" w:right="0" w:hanging="3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b/>
          <w:szCs w:val="28"/>
          <w:lang w:val="uk-UA"/>
        </w:rPr>
        <w:t>ЗАТВЕРДЖЕНО</w:t>
      </w:r>
    </w:p>
    <w:p w14:paraId="0000000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5526" w:leftChars="1973" w:right="0" w:hanging="3"/>
        <w:rPr>
          <w:rFonts w:hint="default"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>наказом по ЗДО №</w:t>
      </w:r>
      <w:r>
        <w:rPr>
          <w:rFonts w:hint="default" w:eastAsia="Times New Roman" w:cs="Times New Roman"/>
          <w:szCs w:val="28"/>
          <w:lang w:val="uk-UA"/>
        </w:rPr>
        <w:t>8</w:t>
      </w:r>
    </w:p>
    <w:p w14:paraId="0000000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5526" w:leftChars="1973" w:right="0" w:hanging="3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>0</w:t>
      </w:r>
      <w:r>
        <w:rPr>
          <w:rFonts w:hint="default" w:eastAsia="Times New Roman" w:cs="Times New Roman"/>
          <w:szCs w:val="28"/>
          <w:lang w:val="uk-UA"/>
        </w:rPr>
        <w:t>2</w:t>
      </w:r>
      <w:r>
        <w:rPr>
          <w:rFonts w:eastAsia="Times New Roman" w:cs="Times New Roman"/>
          <w:szCs w:val="28"/>
          <w:lang w:val="uk-UA"/>
        </w:rPr>
        <w:t>.0</w:t>
      </w:r>
      <w:r>
        <w:rPr>
          <w:rFonts w:hint="default" w:eastAsia="Times New Roman" w:cs="Times New Roman"/>
          <w:szCs w:val="28"/>
          <w:lang w:val="uk-UA"/>
        </w:rPr>
        <w:t>1</w:t>
      </w:r>
      <w:r>
        <w:rPr>
          <w:rFonts w:eastAsia="Times New Roman" w:cs="Times New Roman"/>
          <w:szCs w:val="28"/>
          <w:lang w:val="uk-UA"/>
        </w:rPr>
        <w:t>. 202</w:t>
      </w:r>
      <w:r>
        <w:rPr>
          <w:rFonts w:hint="default" w:eastAsia="Times New Roman" w:cs="Times New Roman"/>
          <w:szCs w:val="28"/>
          <w:lang w:val="uk-UA"/>
        </w:rPr>
        <w:t>3</w:t>
      </w:r>
      <w:r>
        <w:rPr>
          <w:rFonts w:eastAsia="Times New Roman" w:cs="Times New Roman"/>
          <w:szCs w:val="28"/>
          <w:lang w:val="uk-UA"/>
        </w:rPr>
        <w:t xml:space="preserve">р. № </w:t>
      </w:r>
      <w:r>
        <w:rPr>
          <w:rFonts w:hint="default" w:eastAsia="Times New Roman" w:cs="Times New Roman"/>
          <w:szCs w:val="28"/>
          <w:lang w:val="uk-UA"/>
        </w:rPr>
        <w:t xml:space="preserve">14 </w:t>
      </w:r>
      <w:r>
        <w:rPr>
          <w:rFonts w:eastAsia="Times New Roman" w:cs="Times New Roman"/>
          <w:szCs w:val="28"/>
          <w:lang w:val="uk-UA"/>
        </w:rPr>
        <w:t>о/д</w:t>
      </w:r>
    </w:p>
    <w:p w14:paraId="0000000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5526" w:leftChars="1973" w:right="0" w:hanging="3"/>
        <w:rPr>
          <w:rFonts w:eastAsia="Times New Roman" w:cs="Times New Roman"/>
          <w:szCs w:val="28"/>
          <w:lang w:val="uk-UA"/>
        </w:rPr>
      </w:pPr>
    </w:p>
    <w:p w14:paraId="00000007">
      <w:pPr>
        <w:keepNext/>
        <w:keepLines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leftChars="0" w:right="0" w:firstLine="0" w:firstLineChars="0"/>
        <w:rPr>
          <w:rFonts w:eastAsia="Times New Roman" w:cs="Times New Roman"/>
          <w:b/>
          <w:szCs w:val="28"/>
          <w:lang w:val="uk-UA"/>
        </w:rPr>
      </w:pPr>
    </w:p>
    <w:p w14:paraId="00000008">
      <w:pPr>
        <w:keepNext/>
        <w:keepLines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0" w:hanging="3"/>
        <w:jc w:val="center"/>
        <w:rPr>
          <w:rFonts w:eastAsia="Times New Roman" w:cs="Times New Roman"/>
          <w:b/>
          <w:szCs w:val="28"/>
          <w:lang w:val="uk-UA"/>
        </w:rPr>
      </w:pPr>
      <w:r>
        <w:rPr>
          <w:rFonts w:eastAsia="Times New Roman" w:cs="Times New Roman"/>
          <w:b/>
          <w:szCs w:val="28"/>
          <w:lang w:val="uk-UA"/>
        </w:rPr>
        <w:t>ПОЛОЖЕННЯ</w:t>
      </w:r>
    </w:p>
    <w:p w14:paraId="0000000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0" w:hanging="3"/>
        <w:jc w:val="center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b/>
          <w:szCs w:val="28"/>
          <w:lang w:val="uk-UA"/>
        </w:rPr>
        <w:t>про робочу групу із забезпечення якості</w:t>
      </w:r>
    </w:p>
    <w:p w14:paraId="0000000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0" w:hanging="3"/>
        <w:jc w:val="center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b/>
          <w:szCs w:val="28"/>
          <w:lang w:val="uk-UA"/>
        </w:rPr>
        <w:t>освіти закладу дошкільної освіти №</w:t>
      </w:r>
      <w:r>
        <w:rPr>
          <w:rFonts w:hint="default" w:eastAsia="Times New Roman" w:cs="Times New Roman"/>
          <w:b/>
          <w:szCs w:val="28"/>
          <w:lang w:val="uk-UA"/>
        </w:rPr>
        <w:t>8</w:t>
      </w:r>
      <w:r>
        <w:rPr>
          <w:rFonts w:eastAsia="Times New Roman" w:cs="Times New Roman"/>
          <w:b/>
          <w:szCs w:val="28"/>
          <w:lang w:val="uk-UA"/>
        </w:rPr>
        <w:t xml:space="preserve"> «Пролісок»</w:t>
      </w:r>
    </w:p>
    <w:p w14:paraId="0000000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0" w:hanging="3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b/>
          <w:szCs w:val="28"/>
          <w:lang w:val="uk-UA"/>
        </w:rPr>
        <w:t xml:space="preserve">  </w:t>
      </w:r>
    </w:p>
    <w:p w14:paraId="0000000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0" w:hanging="3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>Це Положення встановлює загальні засади роботи робочої групи із</w:t>
      </w:r>
      <w:r>
        <w:rPr>
          <w:rFonts w:eastAsia="Times New Roman" w:cs="Times New Roman"/>
          <w:b/>
          <w:szCs w:val="28"/>
          <w:lang w:val="uk-UA"/>
        </w:rPr>
        <w:t xml:space="preserve"> </w:t>
      </w:r>
      <w:r>
        <w:rPr>
          <w:rFonts w:eastAsia="Times New Roman" w:cs="Times New Roman"/>
          <w:szCs w:val="28"/>
          <w:lang w:val="uk-UA"/>
        </w:rPr>
        <w:t>забезпечення якості (далі – робочої групи) закладу дошкільної освіти №</w:t>
      </w:r>
      <w:r>
        <w:rPr>
          <w:rFonts w:hint="default" w:eastAsia="Times New Roman" w:cs="Times New Roman"/>
          <w:szCs w:val="28"/>
          <w:lang w:val="uk-UA"/>
        </w:rPr>
        <w:t>8</w:t>
      </w:r>
      <w:r>
        <w:rPr>
          <w:rFonts w:eastAsia="Times New Roman" w:cs="Times New Roman"/>
          <w:szCs w:val="28"/>
          <w:lang w:val="uk-UA"/>
        </w:rPr>
        <w:t xml:space="preserve"> «Пролісок</w:t>
      </w:r>
      <w:bookmarkStart w:id="0" w:name="_GoBack"/>
      <w:bookmarkEnd w:id="0"/>
      <w:r>
        <w:rPr>
          <w:rFonts w:eastAsia="Times New Roman" w:cs="Times New Roman"/>
          <w:szCs w:val="28"/>
          <w:lang w:val="uk-UA"/>
        </w:rPr>
        <w:t>» (далі – ЗДО), її структуру, завдання, функції, права та обов’язки.</w:t>
      </w:r>
      <w:r>
        <w:rPr>
          <w:rFonts w:eastAsia="Times New Roman" w:cs="Times New Roman"/>
          <w:sz w:val="18"/>
          <w:szCs w:val="18"/>
          <w:lang w:val="uk-UA"/>
        </w:rPr>
        <w:t xml:space="preserve"> </w:t>
      </w:r>
    </w:p>
    <w:p w14:paraId="0000000D">
      <w:pPr>
        <w:keepNext/>
        <w:keepLines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569" w:hanging="3"/>
        <w:jc w:val="center"/>
        <w:rPr>
          <w:rFonts w:eastAsia="Times New Roman" w:cs="Times New Roman"/>
          <w:b/>
          <w:szCs w:val="28"/>
          <w:lang w:val="uk-UA"/>
        </w:rPr>
      </w:pPr>
      <w:r>
        <w:rPr>
          <w:rFonts w:eastAsia="Times New Roman" w:cs="Times New Roman"/>
          <w:b/>
          <w:szCs w:val="28"/>
          <w:lang w:val="uk-UA"/>
        </w:rPr>
        <w:t>1. ЗАГАЛЬНІ ПОЛОЖЕННЯ</w:t>
      </w:r>
    </w:p>
    <w:p w14:paraId="0000000E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0" w:hanging="3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 xml:space="preserve">Робоча група є структурним підрозділом ЗДО, що здійснює організаційне та методичне забезпечення функціонування системи внутрішнього забезпечення якості дошкільної освіти (далі – ВЗСЯДО), моніторинг якості дошкільної освіти. </w:t>
      </w:r>
    </w:p>
    <w:p w14:paraId="0000000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0" w:hanging="3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 xml:space="preserve">1.2. У своїй діяльності робоча група керується чинним законодавством України, Постановами Кабінету Міністрів України, нормативно-правовими актами Міністерства освіти і науки, Статутом ЗДО, наказами директора ЗДО, цим Положенням та іншими нормативними актами. </w:t>
      </w:r>
    </w:p>
    <w:p w14:paraId="0000001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0" w:hanging="3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>1.3. Діяльність робочої групи базується на принципах науковості, наступності та безперервності, інформаційної доступності, поваги, співробітництва, колегіальності, демократизму в ЗДО.</w:t>
      </w:r>
    </w:p>
    <w:p w14:paraId="0000001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0" w:hanging="3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 xml:space="preserve">1.4. Робоча група підпорядковується директору, звітує про свою роботу на педагогічній раді. </w:t>
      </w:r>
    </w:p>
    <w:p w14:paraId="0000001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0" w:hanging="3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>1.5. Свою роботу робоча група здійснює відповідно до плану роботи, узгодженого з вихователем-методистом ЗДО  та затвердженого директором ЗДО.</w:t>
      </w:r>
    </w:p>
    <w:p w14:paraId="0000001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0" w:hanging="3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 xml:space="preserve">1.6. Робоча група створюється наказом наказомдиректора ЗДО. </w:t>
      </w:r>
    </w:p>
    <w:p w14:paraId="0000001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0" w:hanging="3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 xml:space="preserve">1.7. Робоча група у своїй діяльності співпрацює зі структурними підрозділами ЗДО та іншими громадськими організаціями. </w:t>
      </w:r>
      <w:r>
        <w:rPr>
          <w:rFonts w:eastAsia="Times New Roman" w:cs="Times New Roman"/>
          <w:b/>
          <w:szCs w:val="28"/>
          <w:lang w:val="uk-UA"/>
        </w:rPr>
        <w:t xml:space="preserve"> </w:t>
      </w:r>
    </w:p>
    <w:p w14:paraId="00000015">
      <w:pPr>
        <w:keepNext/>
        <w:keepLines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571" w:hanging="3"/>
        <w:jc w:val="center"/>
        <w:rPr>
          <w:rFonts w:eastAsia="Times New Roman" w:cs="Times New Roman"/>
          <w:b/>
          <w:szCs w:val="28"/>
          <w:lang w:val="uk-UA"/>
        </w:rPr>
      </w:pPr>
      <w:r>
        <w:rPr>
          <w:rFonts w:eastAsia="Times New Roman" w:cs="Times New Roman"/>
          <w:b/>
          <w:szCs w:val="28"/>
          <w:lang w:val="uk-UA"/>
        </w:rPr>
        <w:t>2. Структура</w:t>
      </w:r>
    </w:p>
    <w:p w14:paraId="00000016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0" w:hanging="3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 xml:space="preserve">Структура робочої групи затверджується директором ЗДО з урахуванням поставлених завдань. </w:t>
      </w:r>
    </w:p>
    <w:p w14:paraId="00000017">
      <w:pPr>
        <w:numPr>
          <w:ilvl w:val="1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0" w:hanging="3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>Керівництво робочою групою в межах повноважень і посадових обов’язків здійснює її керівник, який призначається, звільняється наказом директора ЗДО відповідно до чинного законодавства.</w:t>
      </w:r>
    </w:p>
    <w:p w14:paraId="00000018">
      <w:pPr>
        <w:numPr>
          <w:ilvl w:val="1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0" w:hanging="3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 xml:space="preserve">Керівник робочої групи:  </w:t>
      </w:r>
    </w:p>
    <w:p w14:paraId="00000019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0" w:hanging="3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 xml:space="preserve">планує роботу робочої групи й аналізує стан її виконання;  </w:t>
      </w:r>
    </w:p>
    <w:p w14:paraId="0000001A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0" w:hanging="3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 xml:space="preserve">відповідає за виконання покладених на робочу групу завдань, пов’язаних з організацією і функціонуванням системи внутрішнього забезпечення якості;  </w:t>
      </w:r>
    </w:p>
    <w:p w14:paraId="0000001B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0" w:hanging="3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 xml:space="preserve">забезпечує виконання робочою групою розпорядчих документів ЗДО;  </w:t>
      </w:r>
    </w:p>
    <w:p w14:paraId="0000001C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0" w:hanging="3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 xml:space="preserve">проводить і затверджує розподіл обов’язків між членами робочої групи відповідно до кваліфікаційних характеристик та посадових інструкцій.  </w:t>
      </w:r>
    </w:p>
    <w:p w14:paraId="0000001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0" w:hanging="3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>2.4. Функціонування робочої групи забезпечується її штатними працівниками.</w:t>
      </w:r>
    </w:p>
    <w:p w14:paraId="0000001E">
      <w:pPr>
        <w:keepNext/>
        <w:keepLines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571" w:hanging="3"/>
        <w:jc w:val="center"/>
        <w:rPr>
          <w:rFonts w:eastAsia="Times New Roman" w:cs="Times New Roman"/>
          <w:b/>
          <w:szCs w:val="28"/>
          <w:lang w:val="uk-UA"/>
        </w:rPr>
      </w:pPr>
      <w:r>
        <w:rPr>
          <w:rFonts w:eastAsia="Times New Roman" w:cs="Times New Roman"/>
          <w:b/>
          <w:szCs w:val="28"/>
          <w:lang w:val="uk-UA"/>
        </w:rPr>
        <w:t>3. ЗАВДАННЯ І ФУНКЦІЇ РОБОЧОЇ ГРУПИ</w:t>
      </w:r>
    </w:p>
    <w:p w14:paraId="0000001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0" w:hanging="3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 xml:space="preserve">Основні завдання робочої групи: </w:t>
      </w:r>
    </w:p>
    <w:p w14:paraId="00000020">
      <w:pPr>
        <w:numPr>
          <w:ilvl w:val="1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0" w:hanging="3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color w:val="252525"/>
          <w:szCs w:val="28"/>
          <w:lang w:val="uk-UA"/>
        </w:rPr>
        <w:t>Реалізація політики ЗДО щодо забезпечення якості освітніх послуг, практична реалізація плану впровадження внутрішньої системи забезпечення якості дошкільної освіти в ЗДО.</w:t>
      </w:r>
    </w:p>
    <w:p w14:paraId="00000021">
      <w:pPr>
        <w:numPr>
          <w:ilvl w:val="1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0" w:hanging="3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color w:val="252525"/>
          <w:szCs w:val="28"/>
          <w:lang w:val="uk-UA"/>
        </w:rPr>
        <w:t xml:space="preserve">Організація і здійснення моніторингу якості дошкільної освіти за такими напрямами: </w:t>
      </w:r>
    </w:p>
    <w:p w14:paraId="0000002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0" w:hanging="3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>- якість освітньої діяльності ЗДО;</w:t>
      </w:r>
    </w:p>
    <w:p w14:paraId="0000002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0" w:hanging="3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>-якість умов навчання (кадрове, матеріально-технічне, інформаційне забезпечення);</w:t>
      </w:r>
    </w:p>
    <w:p w14:paraId="0000002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0" w:hanging="3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>- якість результатів освітньої діяльності.</w:t>
      </w:r>
    </w:p>
    <w:p w14:paraId="00000025">
      <w:pPr>
        <w:numPr>
          <w:ilvl w:val="1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0" w:hanging="3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 xml:space="preserve"> Вивчення задоволеності якістю дошкільної освіти в ЗДО.</w:t>
      </w:r>
    </w:p>
    <w:p w14:paraId="00000026">
      <w:pPr>
        <w:numPr>
          <w:ilvl w:val="1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0" w:hanging="3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 xml:space="preserve"> Забезпечення прозорості освітньої діяльності ЗДО та оприлюднення інформації щодо її результатів. </w:t>
      </w:r>
    </w:p>
    <w:p w14:paraId="00000027">
      <w:pPr>
        <w:numPr>
          <w:ilvl w:val="1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0" w:hanging="3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 xml:space="preserve"> Здійснення просвітницької та консультативної діяльності з питань забезпечення якості дошкільної освіти. </w:t>
      </w:r>
    </w:p>
    <w:p w14:paraId="00000028">
      <w:pPr>
        <w:numPr>
          <w:ilvl w:val="1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0" w:hanging="3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 xml:space="preserve">Робоча група відповідно до покладених на неї завдань виконує такі функції: </w:t>
      </w:r>
    </w:p>
    <w:p w14:paraId="00000029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0" w:hanging="3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 xml:space="preserve">Підготовка пропозицій, рекомендацій, проектів документів щодо удосконалення нормативно-правової бази організації освітньої діяльності та внутрішньої системи забезпечення якості дошкільної освіти в ЗДО.  </w:t>
      </w:r>
    </w:p>
    <w:p w14:paraId="0000002A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0" w:hanging="3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 xml:space="preserve">Перспективне та поточне планування заходів, спрямованих на впровадження та розвиток внутрішньої системи забезпечення якості дошкільної освіти .  </w:t>
      </w:r>
    </w:p>
    <w:p w14:paraId="0000002B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0" w:hanging="3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 xml:space="preserve">Підготовка звітів та рекомендацій. </w:t>
      </w:r>
    </w:p>
    <w:p w14:paraId="0000002C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0" w:hanging="3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 xml:space="preserve">Розроблення системи індикаторів, що характеризують стан якості дошкільної освіти вЗДО. </w:t>
      </w:r>
    </w:p>
    <w:p w14:paraId="0000002D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0" w:hanging="3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>Розроблення інструментарію та методичного забезпечення проведення моніторингових досліджень в ЗДО.</w:t>
      </w:r>
    </w:p>
    <w:p w14:paraId="0000002E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0" w:hanging="3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 xml:space="preserve"> Організація, </w:t>
      </w:r>
      <w:r>
        <w:rPr>
          <w:rFonts w:eastAsia="Times New Roman" w:cs="Times New Roman"/>
          <w:szCs w:val="28"/>
          <w:lang w:val="uk-UA"/>
        </w:rPr>
        <w:tab/>
      </w:r>
      <w:r>
        <w:rPr>
          <w:rFonts w:eastAsia="Times New Roman" w:cs="Times New Roman"/>
          <w:szCs w:val="28"/>
          <w:lang w:val="uk-UA"/>
        </w:rPr>
        <w:t xml:space="preserve">проведення </w:t>
      </w:r>
      <w:r>
        <w:rPr>
          <w:rFonts w:eastAsia="Times New Roman" w:cs="Times New Roman"/>
          <w:szCs w:val="28"/>
          <w:lang w:val="uk-UA"/>
        </w:rPr>
        <w:tab/>
      </w:r>
      <w:r>
        <w:rPr>
          <w:rFonts w:eastAsia="Times New Roman" w:cs="Times New Roman"/>
          <w:szCs w:val="28"/>
          <w:lang w:val="uk-UA"/>
        </w:rPr>
        <w:t xml:space="preserve">й </w:t>
      </w:r>
      <w:r>
        <w:rPr>
          <w:rFonts w:eastAsia="Times New Roman" w:cs="Times New Roman"/>
          <w:szCs w:val="28"/>
          <w:lang w:val="uk-UA"/>
        </w:rPr>
        <w:tab/>
      </w:r>
      <w:r>
        <w:rPr>
          <w:rFonts w:eastAsia="Times New Roman" w:cs="Times New Roman"/>
          <w:szCs w:val="28"/>
          <w:lang w:val="uk-UA"/>
        </w:rPr>
        <w:t xml:space="preserve">аналіз </w:t>
      </w:r>
      <w:r>
        <w:rPr>
          <w:rFonts w:eastAsia="Times New Roman" w:cs="Times New Roman"/>
          <w:szCs w:val="28"/>
          <w:lang w:val="uk-UA"/>
        </w:rPr>
        <w:tab/>
      </w:r>
      <w:r>
        <w:rPr>
          <w:rFonts w:eastAsia="Times New Roman" w:cs="Times New Roman"/>
          <w:szCs w:val="28"/>
          <w:lang w:val="uk-UA"/>
        </w:rPr>
        <w:t>результатів моніторингових досліджень з якості дошкільної освіти  та освітньої діяльності ЗДО.</w:t>
      </w:r>
    </w:p>
    <w:p w14:paraId="0000002F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0" w:hanging="3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 xml:space="preserve">Організація опитувань (анкетувань, оцінювань тощо) дітей старшого дошкільного віку – з питань підготовленості до навчання в школі. </w:t>
      </w:r>
    </w:p>
    <w:p w14:paraId="00000030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0" w:hanging="3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 xml:space="preserve">Моніторинг </w:t>
      </w:r>
      <w:r>
        <w:rPr>
          <w:rFonts w:eastAsia="Times New Roman" w:cs="Times New Roman"/>
          <w:szCs w:val="28"/>
          <w:lang w:val="uk-UA"/>
        </w:rPr>
        <w:tab/>
      </w:r>
      <w:r>
        <w:rPr>
          <w:rFonts w:eastAsia="Times New Roman" w:cs="Times New Roman"/>
          <w:szCs w:val="28"/>
          <w:lang w:val="uk-UA"/>
        </w:rPr>
        <w:t xml:space="preserve">інформаційного </w:t>
      </w:r>
      <w:r>
        <w:rPr>
          <w:rFonts w:eastAsia="Times New Roman" w:cs="Times New Roman"/>
          <w:szCs w:val="28"/>
          <w:lang w:val="uk-UA"/>
        </w:rPr>
        <w:tab/>
      </w:r>
      <w:r>
        <w:rPr>
          <w:rFonts w:eastAsia="Times New Roman" w:cs="Times New Roman"/>
          <w:szCs w:val="28"/>
          <w:lang w:val="uk-UA"/>
        </w:rPr>
        <w:t xml:space="preserve">забезпечення для ефективного управління ЗДО. </w:t>
      </w:r>
    </w:p>
    <w:p w14:paraId="00000031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0" w:hanging="3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 xml:space="preserve">Створення інформаційного банку даних моніторингу якості освіти в ЗДО.  </w:t>
      </w:r>
    </w:p>
    <w:p w14:paraId="00000032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0" w:hanging="3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 xml:space="preserve">Формування на підставі моніторингових досліджень рекомендацій щодо управлінських рішень з підвищення якості освітньої діяльності. </w:t>
      </w:r>
    </w:p>
    <w:p w14:paraId="00000033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0" w:hanging="3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 xml:space="preserve">Інформування усіх зацікавлених сторін про стан якості освіти й освітньої діяльності ЗДО через інформаційні ресурси. </w:t>
      </w:r>
    </w:p>
    <w:p w14:paraId="00000034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0" w:hanging="3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 xml:space="preserve"> Підготовка та змістове наповнення веб-сторінки робочої групи на сайті ЗДО стосовно діяльності групи.  </w:t>
      </w:r>
    </w:p>
    <w:p w14:paraId="00000035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0" w:hanging="3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 xml:space="preserve">Підтримка дієвої системи та механізмів забезпечення академічної доброчесності усіма учасниками освітнього процесу в ЗДО. </w:t>
      </w:r>
    </w:p>
    <w:p w14:paraId="00000036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0" w:hanging="3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 xml:space="preserve">Внесення пропозицій щодо усунення негативних та поширення позитивних тенденцій у роботі структурних підрозділів, виявлених під час моніторингу. Контроль за здійсненням необхідних заходів для усунення виявлених порушень і недоліків.  </w:t>
      </w:r>
    </w:p>
    <w:p w14:paraId="00000037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0" w:hanging="3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>Організація та проведення методичних заходів (семінарів, тренінгів, круглих столів, майстер-класів) з актуальних питань забезпечення якості дошкільної освіти, впровадження освітніх інновацій.</w:t>
      </w:r>
    </w:p>
    <w:p w14:paraId="00000038">
      <w:pPr>
        <w:keepNext/>
        <w:keepLines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570" w:hanging="3"/>
        <w:jc w:val="center"/>
        <w:rPr>
          <w:rFonts w:eastAsia="Times New Roman" w:cs="Times New Roman"/>
          <w:b/>
          <w:szCs w:val="28"/>
          <w:lang w:val="uk-UA"/>
        </w:rPr>
      </w:pPr>
      <w:r>
        <w:rPr>
          <w:rFonts w:eastAsia="Times New Roman" w:cs="Times New Roman"/>
          <w:b/>
          <w:szCs w:val="28"/>
          <w:lang w:val="uk-UA"/>
        </w:rPr>
        <w:t>4. ОБОВ’ЯЗКИ</w:t>
      </w:r>
    </w:p>
    <w:p w14:paraId="0000003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0" w:hanging="3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 xml:space="preserve">Члени робочої групи зобов’язані: </w:t>
      </w:r>
    </w:p>
    <w:p w14:paraId="0000003A">
      <w:pPr>
        <w:numPr>
          <w:ilvl w:val="1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0" w:hanging="3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>Забезпечувати реалізацію державної політики з питань забезпечення якості дошкільної освіти.</w:t>
      </w:r>
    </w:p>
    <w:p w14:paraId="0000003B">
      <w:pPr>
        <w:numPr>
          <w:ilvl w:val="1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0" w:hanging="3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 xml:space="preserve">Здійснювати моніторинг якості дошкільної освіти та висвітлювати його результати. </w:t>
      </w:r>
    </w:p>
    <w:p w14:paraId="0000003C">
      <w:pPr>
        <w:numPr>
          <w:ilvl w:val="1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0" w:hanging="3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 xml:space="preserve">Розробляти поточні та перспективні плани з питань забезпечення якості дошкільної освіти та освітньої діяльності ЗДО.  </w:t>
      </w:r>
    </w:p>
    <w:p w14:paraId="0000003D">
      <w:pPr>
        <w:numPr>
          <w:ilvl w:val="1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0" w:hanging="3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 xml:space="preserve">Дотримуватись законодавства про працю, правил внутрішнього трудового розпорядку, охорони праці, техніки безпеки. </w:t>
      </w:r>
    </w:p>
    <w:p w14:paraId="0000003E">
      <w:pPr>
        <w:keepNext/>
        <w:keepLines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572" w:hanging="3"/>
        <w:jc w:val="center"/>
        <w:rPr>
          <w:rFonts w:eastAsia="Times New Roman" w:cs="Times New Roman"/>
          <w:b/>
          <w:szCs w:val="28"/>
          <w:lang w:val="uk-UA"/>
        </w:rPr>
      </w:pPr>
      <w:r>
        <w:rPr>
          <w:rFonts w:eastAsia="Times New Roman" w:cs="Times New Roman"/>
          <w:b/>
          <w:szCs w:val="28"/>
          <w:lang w:val="uk-UA"/>
        </w:rPr>
        <w:t>V. Права робочої групи</w:t>
      </w:r>
    </w:p>
    <w:p w14:paraId="0000003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0" w:hanging="3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 xml:space="preserve">Робоча група має право: </w:t>
      </w:r>
    </w:p>
    <w:p w14:paraId="00000040">
      <w:pPr>
        <w:numPr>
          <w:ilvl w:val="1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0" w:hanging="3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 xml:space="preserve">Вносити пропозиції з питань покращення внутрішньої системи забезпечення якості освіти в ЗДО.  </w:t>
      </w:r>
    </w:p>
    <w:p w14:paraId="00000041">
      <w:pPr>
        <w:numPr>
          <w:ilvl w:val="1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0" w:hanging="3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 xml:space="preserve">Контролювати виконання наказів директора, розпоряджень, з питань, що входять до завдань і функцій робочої групи.  </w:t>
      </w:r>
    </w:p>
    <w:p w14:paraId="00000042">
      <w:pPr>
        <w:numPr>
          <w:ilvl w:val="1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0" w:hanging="3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 xml:space="preserve">При проведенні моніторингу якості дошкільної освіти відвідувати заняття, проводити анкетування, перевірку документації, тестування рівня компетентності дошкільників, а також застосовувати інші види, що забезпечують цілі контролю. </w:t>
      </w:r>
    </w:p>
    <w:p w14:paraId="00000043">
      <w:pPr>
        <w:keepNext/>
        <w:keepLines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572" w:hanging="3"/>
        <w:jc w:val="center"/>
        <w:rPr>
          <w:rFonts w:eastAsia="Times New Roman" w:cs="Times New Roman"/>
          <w:b/>
          <w:szCs w:val="28"/>
          <w:lang w:val="uk-UA"/>
        </w:rPr>
      </w:pPr>
      <w:r>
        <w:rPr>
          <w:rFonts w:eastAsia="Times New Roman" w:cs="Times New Roman"/>
          <w:b/>
          <w:szCs w:val="28"/>
          <w:lang w:val="uk-UA"/>
        </w:rPr>
        <w:t>6. ВІДПОВІДАЛЬНІСТЬ</w:t>
      </w:r>
    </w:p>
    <w:p w14:paraId="0000004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0" w:hanging="3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 xml:space="preserve">Члени робочої групи несуть відповідальність за: </w:t>
      </w:r>
    </w:p>
    <w:p w14:paraId="00000045">
      <w:pPr>
        <w:numPr>
          <w:ilvl w:val="1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0" w:hanging="3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 xml:space="preserve">Своєчасне та якісне виконання поточних і перспективних планів, завдань, обов'язків, покладених на робочу групу, правильність та об’єктивність прийнятих рішень. </w:t>
      </w:r>
    </w:p>
    <w:p w14:paraId="00000046">
      <w:pPr>
        <w:numPr>
          <w:ilvl w:val="1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0" w:hanging="3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 xml:space="preserve">Дотримання </w:t>
      </w:r>
      <w:r>
        <w:rPr>
          <w:rFonts w:eastAsia="Times New Roman" w:cs="Times New Roman"/>
          <w:szCs w:val="28"/>
          <w:lang w:val="uk-UA"/>
        </w:rPr>
        <w:tab/>
      </w:r>
      <w:r>
        <w:rPr>
          <w:rFonts w:eastAsia="Times New Roman" w:cs="Times New Roman"/>
          <w:szCs w:val="28"/>
          <w:lang w:val="uk-UA"/>
        </w:rPr>
        <w:t xml:space="preserve">вимог </w:t>
      </w:r>
      <w:r>
        <w:rPr>
          <w:rFonts w:eastAsia="Times New Roman" w:cs="Times New Roman"/>
          <w:szCs w:val="28"/>
          <w:lang w:val="uk-UA"/>
        </w:rPr>
        <w:tab/>
      </w:r>
      <w:r>
        <w:rPr>
          <w:rFonts w:eastAsia="Times New Roman" w:cs="Times New Roman"/>
          <w:szCs w:val="28"/>
          <w:lang w:val="uk-UA"/>
        </w:rPr>
        <w:t xml:space="preserve">достовірності </w:t>
      </w:r>
      <w:r>
        <w:rPr>
          <w:rFonts w:eastAsia="Times New Roman" w:cs="Times New Roman"/>
          <w:szCs w:val="28"/>
          <w:lang w:val="uk-UA"/>
        </w:rPr>
        <w:tab/>
      </w:r>
      <w:r>
        <w:rPr>
          <w:rFonts w:eastAsia="Times New Roman" w:cs="Times New Roman"/>
          <w:szCs w:val="28"/>
          <w:lang w:val="uk-UA"/>
        </w:rPr>
        <w:t xml:space="preserve">інформації </w:t>
      </w:r>
      <w:r>
        <w:rPr>
          <w:rFonts w:eastAsia="Times New Roman" w:cs="Times New Roman"/>
          <w:szCs w:val="28"/>
          <w:lang w:val="uk-UA"/>
        </w:rPr>
        <w:tab/>
      </w:r>
      <w:r>
        <w:rPr>
          <w:rFonts w:eastAsia="Times New Roman" w:cs="Times New Roman"/>
          <w:szCs w:val="28"/>
          <w:lang w:val="uk-UA"/>
        </w:rPr>
        <w:t xml:space="preserve">та збереження її конфіденційності. </w:t>
      </w:r>
    </w:p>
    <w:p w14:paraId="00000047">
      <w:pPr>
        <w:numPr>
          <w:ilvl w:val="1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0" w:hanging="3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 xml:space="preserve">Виконання умов Колективного договору, правил внутрішнього трудового розпорядку, охорони праці, техніки безпеки. </w:t>
      </w:r>
    </w:p>
    <w:p w14:paraId="00000048">
      <w:pPr>
        <w:numPr>
          <w:ilvl w:val="1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0" w:hanging="3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 xml:space="preserve">Порушення вимог Закону України «Про засади запобігання і протидії корупції». </w:t>
      </w:r>
    </w:p>
    <w:p w14:paraId="0000004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1" w:right="0" w:hanging="2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 w:val="22"/>
          <w:lang w:val="uk-UA"/>
        </w:rPr>
        <w:t xml:space="preserve"> </w:t>
      </w:r>
    </w:p>
    <w:sectPr>
      <w:pgSz w:w="11906" w:h="16838"/>
      <w:pgMar w:top="1187" w:right="845" w:bottom="1262" w:left="1702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3" w:hanging="2"/>
      </w:pPr>
      <w:r>
        <w:separator/>
      </w:r>
    </w:p>
  </w:endnote>
  <w:endnote w:type="continuationSeparator" w:id="1">
    <w:p>
      <w:pPr>
        <w:spacing w:line="240" w:lineRule="auto"/>
        <w:ind w:left="-3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Quattrocento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9" w:lineRule="auto"/>
        <w:ind w:left="-3" w:hanging="2"/>
      </w:pPr>
      <w:r>
        <w:separator/>
      </w:r>
    </w:p>
  </w:footnote>
  <w:footnote w:type="continuationSeparator" w:id="1">
    <w:p>
      <w:pPr>
        <w:spacing w:before="0" w:after="0" w:line="269" w:lineRule="auto"/>
        <w:ind w:left="-3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492ACE"/>
    <w:multiLevelType w:val="multilevel"/>
    <w:tmpl w:val="07492ACE"/>
    <w:lvl w:ilvl="0" w:tentative="0">
      <w:start w:val="1"/>
      <w:numFmt w:val="decimal"/>
      <w:lvlText w:val="%1)"/>
      <w:lvlJc w:val="left"/>
      <w:pPr>
        <w:ind w:left="987" w:hanging="420"/>
      </w:pPr>
      <w:rPr>
        <w:vertAlign w:val="baseline"/>
      </w:rPr>
    </w:lvl>
    <w:lvl w:ilvl="1" w:tentative="0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 w:tentative="0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 w:tentative="0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 w:tentative="0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 w:tentative="0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 w:tentative="0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 w:tentative="0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 w:tentative="0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1">
    <w:nsid w:val="075D1D36"/>
    <w:multiLevelType w:val="multilevel"/>
    <w:tmpl w:val="075D1D36"/>
    <w:lvl w:ilvl="0" w:tentative="0">
      <w:start w:val="4"/>
      <w:numFmt w:val="decimal"/>
      <w:lvlText w:val="%1."/>
      <w:lvlJc w:val="left"/>
      <w:pPr>
        <w:ind w:left="432" w:hanging="432"/>
      </w:pPr>
      <w:rPr>
        <w:vertAlign w:val="baseline"/>
      </w:rPr>
    </w:lvl>
    <w:lvl w:ilvl="1" w:tentative="0">
      <w:start w:val="2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 w:tentative="0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2">
    <w:nsid w:val="0BF86DD6"/>
    <w:multiLevelType w:val="multilevel"/>
    <w:tmpl w:val="0BF86DD6"/>
    <w:lvl w:ilvl="0" w:tentative="0">
      <w:start w:val="2"/>
      <w:numFmt w:val="decimal"/>
      <w:lvlText w:val="%1."/>
      <w:lvlJc w:val="left"/>
      <w:pPr>
        <w:ind w:left="432" w:hanging="432"/>
      </w:pPr>
      <w:rPr>
        <w:vertAlign w:val="baseline"/>
      </w:rPr>
    </w:lvl>
    <w:lvl w:ilvl="1" w:tentative="0">
      <w:start w:val="2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 w:tentative="0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3">
    <w:nsid w:val="10E3170F"/>
    <w:multiLevelType w:val="multilevel"/>
    <w:tmpl w:val="10E3170F"/>
    <w:lvl w:ilvl="0" w:tentative="0">
      <w:start w:val="5"/>
      <w:numFmt w:val="decimal"/>
      <w:lvlText w:val="%1."/>
      <w:lvlJc w:val="left"/>
      <w:pPr>
        <w:ind w:left="432" w:hanging="432"/>
      </w:pPr>
      <w:rPr>
        <w:vertAlign w:val="baseline"/>
      </w:rPr>
    </w:lvl>
    <w:lvl w:ilvl="1" w:tentative="0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 w:tentative="0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4">
    <w:nsid w:val="71A75480"/>
    <w:multiLevelType w:val="multilevel"/>
    <w:tmpl w:val="71A75480"/>
    <w:lvl w:ilvl="0" w:tentative="0">
      <w:start w:val="1"/>
      <w:numFmt w:val="decimal"/>
      <w:lvlText w:val="%1.1."/>
      <w:lvlJc w:val="left"/>
      <w:pPr>
        <w:ind w:left="720" w:hanging="360"/>
      </w:pPr>
      <w:rPr>
        <w:vertAlign w:val="baseli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72A734DD"/>
    <w:multiLevelType w:val="multilevel"/>
    <w:tmpl w:val="72A734DD"/>
    <w:lvl w:ilvl="0" w:tentative="0">
      <w:start w:val="6"/>
      <w:numFmt w:val="decimal"/>
      <w:lvlText w:val="%1."/>
      <w:lvlJc w:val="left"/>
      <w:pPr>
        <w:ind w:left="432" w:hanging="432"/>
      </w:pPr>
      <w:rPr>
        <w:vertAlign w:val="baseline"/>
      </w:rPr>
    </w:lvl>
    <w:lvl w:ilvl="1" w:tentative="0">
      <w:start w:val="1"/>
      <w:numFmt w:val="decimal"/>
      <w:lvlText w:val="%1.%2."/>
      <w:lvlJc w:val="left"/>
      <w:pPr>
        <w:ind w:left="1146" w:hanging="720"/>
      </w:pPr>
      <w:rPr>
        <w:vertAlign w:val="baseline"/>
      </w:rPr>
    </w:lvl>
    <w:lvl w:ilvl="2" w:tentative="0">
      <w:start w:val="1"/>
      <w:numFmt w:val="decimal"/>
      <w:lvlText w:val="%1.%2.%3."/>
      <w:lvlJc w:val="left"/>
      <w:pPr>
        <w:ind w:left="1572" w:hanging="720"/>
      </w:pPr>
      <w:rPr>
        <w:vertAlign w:val="baseline"/>
      </w:rPr>
    </w:lvl>
    <w:lvl w:ilvl="3" w:tentative="0">
      <w:start w:val="1"/>
      <w:numFmt w:val="decimal"/>
      <w:lvlText w:val="%1.%2.%3.%4."/>
      <w:lvlJc w:val="left"/>
      <w:pPr>
        <w:ind w:left="2358" w:hanging="1080"/>
      </w:pPr>
      <w:rPr>
        <w:vertAlign w:val="baseline"/>
      </w:rPr>
    </w:lvl>
    <w:lvl w:ilvl="4" w:tentative="0">
      <w:start w:val="1"/>
      <w:numFmt w:val="decimal"/>
      <w:lvlText w:val="%1.%2.%3.%4.%5."/>
      <w:lvlJc w:val="left"/>
      <w:pPr>
        <w:ind w:left="2784" w:hanging="1080"/>
      </w:pPr>
      <w:rPr>
        <w:vertAlign w:val="baseline"/>
      </w:rPr>
    </w:lvl>
    <w:lvl w:ilvl="5" w:tentative="0">
      <w:start w:val="1"/>
      <w:numFmt w:val="decimal"/>
      <w:lvlText w:val="%1.%2.%3.%4.%5.%6."/>
      <w:lvlJc w:val="left"/>
      <w:pPr>
        <w:ind w:left="3570" w:hanging="1440"/>
      </w:pPr>
      <w:rPr>
        <w:vertAlign w:val="baseline"/>
      </w:rPr>
    </w:lvl>
    <w:lvl w:ilvl="6" w:tentative="0">
      <w:start w:val="1"/>
      <w:numFmt w:val="decimal"/>
      <w:lvlText w:val="%1.%2.%3.%4.%5.%6.%7."/>
      <w:lvlJc w:val="left"/>
      <w:pPr>
        <w:ind w:left="4356" w:hanging="1800"/>
      </w:pPr>
      <w:rPr>
        <w:vertAlign w:val="baseline"/>
      </w:rPr>
    </w:lvl>
    <w:lvl w:ilvl="7" w:tentative="0">
      <w:start w:val="1"/>
      <w:numFmt w:val="decimal"/>
      <w:lvlText w:val="%1.%2.%3.%4.%5.%6.%7.%8."/>
      <w:lvlJc w:val="left"/>
      <w:pPr>
        <w:ind w:left="4782" w:hanging="1800"/>
      </w:pPr>
      <w:rPr>
        <w:vertAlign w:val="baseline"/>
      </w:rPr>
    </w:lvl>
    <w:lvl w:ilvl="8" w:tentative="0">
      <w:start w:val="1"/>
      <w:numFmt w:val="decimal"/>
      <w:lvlText w:val="%1.%2.%3.%4.%5.%6.%7.%8.%9."/>
      <w:lvlJc w:val="left"/>
      <w:pPr>
        <w:ind w:left="5568" w:hanging="2160"/>
      </w:pPr>
      <w:rPr>
        <w:vertAlign w:val="baseline"/>
      </w:rPr>
    </w:lvl>
  </w:abstractNum>
  <w:abstractNum w:abstractNumId="6">
    <w:nsid w:val="78E709EB"/>
    <w:multiLevelType w:val="multilevel"/>
    <w:tmpl w:val="78E709EB"/>
    <w:lvl w:ilvl="0" w:tentative="0">
      <w:start w:val="1"/>
      <w:numFmt w:val="bullet"/>
      <w:lvlText w:val="⎼"/>
      <w:lvlJc w:val="left"/>
      <w:pPr>
        <w:ind w:left="720" w:hanging="360"/>
      </w:pPr>
      <w:rPr>
        <w:rFonts w:ascii="Quattrocento Sans" w:hAnsi="Quattrocento Sans" w:eastAsia="Quattrocento Sans" w:cs="Quattrocento Sans"/>
        <w:vertAlign w:val="baseline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7">
    <w:nsid w:val="79FF7893"/>
    <w:multiLevelType w:val="multilevel"/>
    <w:tmpl w:val="79FF7893"/>
    <w:lvl w:ilvl="0" w:tentative="0">
      <w:start w:val="3"/>
      <w:numFmt w:val="decimal"/>
      <w:lvlText w:val="%1."/>
      <w:lvlJc w:val="left"/>
      <w:pPr>
        <w:ind w:left="432" w:hanging="432"/>
      </w:pPr>
      <w:rPr>
        <w:color w:val="252525"/>
        <w:vertAlign w:val="baseline"/>
      </w:rPr>
    </w:lvl>
    <w:lvl w:ilvl="1" w:tentative="0">
      <w:start w:val="1"/>
      <w:numFmt w:val="decimal"/>
      <w:lvlText w:val="%1.%2."/>
      <w:lvlJc w:val="left"/>
      <w:pPr>
        <w:ind w:left="720" w:hanging="720"/>
      </w:pPr>
      <w:rPr>
        <w:color w:val="252525"/>
        <w:vertAlign w:val="baseline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color w:val="252525"/>
        <w:vertAlign w:val="baseline"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color w:val="252525"/>
        <w:vertAlign w:val="baseline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color w:val="252525"/>
        <w:vertAlign w:val="baseline"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color w:val="252525"/>
        <w:vertAlign w:val="baseline"/>
      </w:rPr>
    </w:lvl>
    <w:lvl w:ilvl="6" w:tentative="0">
      <w:start w:val="1"/>
      <w:numFmt w:val="decimal"/>
      <w:lvlText w:val="%1.%2.%3.%4.%5.%6.%7."/>
      <w:lvlJc w:val="left"/>
      <w:pPr>
        <w:ind w:left="1800" w:hanging="1800"/>
      </w:pPr>
      <w:rPr>
        <w:color w:val="252525"/>
        <w:vertAlign w:val="baseline"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color w:val="252525"/>
        <w:vertAlign w:val="baseline"/>
      </w:r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  <w:rPr>
        <w:color w:val="252525"/>
        <w:vertAlign w:val="baseline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561C56"/>
    <w:rsid w:val="00225B78"/>
    <w:rsid w:val="004F408B"/>
    <w:rsid w:val="00561C56"/>
    <w:rsid w:val="1373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uiPriority w:val="0"/>
    <w:pPr>
      <w:suppressAutoHyphens/>
      <w:spacing w:after="13" w:line="269" w:lineRule="auto"/>
      <w:ind w:left="576" w:leftChars="-1" w:right="5" w:hanging="576" w:hangingChars="1"/>
      <w:jc w:val="both"/>
      <w:textAlignment w:val="top"/>
      <w:outlineLvl w:val="0"/>
    </w:pPr>
    <w:rPr>
      <w:rFonts w:ascii="Times New Roman" w:hAnsi="Times New Roman" w:eastAsia="Calibri" w:cs="Calibri"/>
      <w:color w:val="000000"/>
      <w:position w:val="-1"/>
      <w:sz w:val="28"/>
      <w:szCs w:val="22"/>
      <w:lang w:val="en-US" w:eastAsia="en-US" w:bidi="ar-SA"/>
    </w:rPr>
  </w:style>
  <w:style w:type="paragraph" w:styleId="2">
    <w:name w:val="heading 1"/>
    <w:next w:val="1"/>
    <w:qFormat/>
    <w:uiPriority w:val="0"/>
    <w:pPr>
      <w:keepNext/>
      <w:keepLines/>
      <w:suppressAutoHyphens/>
      <w:spacing w:line="259" w:lineRule="auto"/>
      <w:ind w:left="577" w:leftChars="-1" w:hanging="10" w:hangingChars="1"/>
      <w:jc w:val="center"/>
      <w:textAlignment w:val="top"/>
      <w:outlineLvl w:val="0"/>
    </w:pPr>
    <w:rPr>
      <w:rFonts w:ascii="Times New Roman" w:hAnsi="Times New Roman" w:eastAsia="Calibri" w:cs="Calibri"/>
      <w:b/>
      <w:color w:val="000000"/>
      <w:position w:val="-1"/>
      <w:sz w:val="28"/>
      <w:szCs w:val="22"/>
      <w:lang w:val="en-US" w:eastAsia="en-US" w:bidi="ar-SA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Заголовок 1 Знак"/>
    <w:qFormat/>
    <w:uiPriority w:val="0"/>
    <w:rPr>
      <w:rFonts w:ascii="Times New Roman" w:hAnsi="Times New Roman" w:eastAsia="Times New Roman" w:cs="Times New Roman"/>
      <w:b/>
      <w:color w:val="000000"/>
      <w:w w:val="100"/>
      <w:position w:val="-1"/>
      <w:sz w:val="28"/>
      <w:vertAlign w:val="baseline"/>
      <w:cs w:val="0"/>
    </w:rPr>
  </w:style>
  <w:style w:type="paragraph" w:styleId="15">
    <w:name w:val="List Paragraph"/>
    <w:basedOn w:val="1"/>
    <w:qFormat/>
    <w:uiPriority w:val="0"/>
    <w:pPr>
      <w:ind w:left="720"/>
      <w:contextualSpacing/>
    </w:pPr>
  </w:style>
  <w:style w:type="character" w:customStyle="1" w:styleId="16">
    <w:name w:val="Текст выноски Знак"/>
    <w:basedOn w:val="8"/>
    <w:link w:val="10"/>
    <w:semiHidden/>
    <w:qFormat/>
    <w:uiPriority w:val="99"/>
    <w:rPr>
      <w:rFonts w:ascii="Tahoma" w:hAnsi="Tahoma" w:cs="Tahoma"/>
      <w:color w:val="000000"/>
      <w:position w:val="-1"/>
      <w:sz w:val="16"/>
      <w:szCs w:val="16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s9c2C0DrOBn/NcbUpHjXOoY0FQ==">CgMxLjA4AHIhMXljMkcxTXhIYWJkWEZfa2JBX095QzN3M0xmX2EydXhC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4</Pages>
  <Words>4096</Words>
  <Characters>2336</Characters>
  <Lines>19</Lines>
  <Paragraphs>12</Paragraphs>
  <TotalTime>55</TotalTime>
  <ScaleCrop>false</ScaleCrop>
  <LinksUpToDate>false</LinksUpToDate>
  <CharactersWithSpaces>6420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2024-06-18T10:41:00Z</dcterms:created>
  <dc:creator>Ирина</dc:creator>
  <cp:lastModifiedBy>User</cp:lastModifiedBy>
  <cp:lastPrinted>2025-06-09T07:52:01Z</cp:lastPrinted>
  <dcterms:modified xsi:type="dcterms:W3CDTF">2025-06-09T07:52:06Z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6845D1DD70114C0B822E497FDA1B48E2_12</vt:lpwstr>
  </property>
</Properties>
</file>