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5.0 -->
  <w:body>
    <w:p w14:paraId="7F692A25">
      <w:pPr>
        <w:spacing w:line="240" w:lineRule="auto"/>
        <w:jc w:val="center"/>
        <w:rPr>
          <w:rFonts w:ascii="Times New Roman" w:hAnsi="Times New Roman" w:cs="Times New Roman" w:hint="default"/>
          <w:b/>
          <w:sz w:val="28"/>
          <w:szCs w:val="28"/>
          <w:lang w:val="uk-UA"/>
        </w:rPr>
      </w:pPr>
      <w:r>
        <w:rPr>
          <w:rFonts w:ascii="Times New Roman" w:hAnsi="Times New Roman" w:cs="Times New Roman"/>
          <w:b/>
          <w:sz w:val="28"/>
          <w:szCs w:val="28"/>
          <w:lang w:val="uk-UA"/>
        </w:rPr>
        <w:t>САМОАНАЛІЗ</w:t>
      </w:r>
      <w:r>
        <w:rPr>
          <w:rFonts w:ascii="Times New Roman" w:hAnsi="Times New Roman" w:cs="Times New Roman" w:hint="default"/>
          <w:b/>
          <w:sz w:val="28"/>
          <w:szCs w:val="28"/>
          <w:lang w:val="uk-UA"/>
        </w:rPr>
        <w:t xml:space="preserve"> ЗДО №8 “Пролісок”</w:t>
      </w:r>
    </w:p>
    <w:p w14:paraId="642B68CC">
      <w:pPr>
        <w:spacing w:line="240" w:lineRule="auto"/>
        <w:jc w:val="center"/>
        <w:rPr>
          <w:rFonts w:ascii="Times New Roman" w:hAnsi="Times New Roman" w:cs="Times New Roman" w:hint="default"/>
          <w:b/>
          <w:sz w:val="28"/>
          <w:szCs w:val="28"/>
          <w:lang w:val="uk-UA"/>
        </w:rPr>
      </w:pPr>
      <w:r>
        <w:rPr>
          <w:rFonts w:ascii="Times New Roman" w:hAnsi="Times New Roman" w:cs="Times New Roman" w:hint="default"/>
          <w:b/>
          <w:sz w:val="28"/>
          <w:szCs w:val="28"/>
          <w:lang w:val="uk-UA"/>
        </w:rPr>
        <w:t>2022-2023 н.р</w:t>
      </w:r>
    </w:p>
    <w:p w14:paraId="03FC01D0">
      <w:pPr>
        <w:spacing w:line="240" w:lineRule="auto"/>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За напрямом 1: Освітнє середовище закладу  дошкільної освіти</w:t>
      </w:r>
    </w:p>
    <w:tbl>
      <w:tblPr>
        <w:tblStyle w:val="TableNormal"/>
        <w:tblW w:w="10358" w:type="dxa"/>
        <w:tblInd w:w="0" w:type="dxa"/>
        <w:tblLayout w:type="fixed"/>
        <w:tblCellMar>
          <w:top w:w="0" w:type="dxa"/>
          <w:left w:w="10" w:type="dxa"/>
          <w:bottom w:w="0" w:type="dxa"/>
          <w:right w:w="10" w:type="dxa"/>
        </w:tblCellMar>
      </w:tblPr>
      <w:tblGrid>
        <w:gridCol w:w="2266"/>
        <w:gridCol w:w="8092"/>
      </w:tblGrid>
      <w:tr w14:paraId="68A03194">
        <w:tblPrEx>
          <w:tblW w:w="10358" w:type="dxa"/>
          <w:tblInd w:w="0" w:type="dxa"/>
          <w:tblLayout w:type="fixed"/>
        </w:tblPrEx>
        <w:trPr>
          <w:trHeight w:val="840"/>
        </w:trPr>
        <w:tc>
          <w:tcPr>
            <w:tcW w:w="2266" w:type="dxa"/>
            <w:tcBorders>
              <w:top w:val="single" w:sz="4" w:space="0" w:color="auto"/>
              <w:left w:val="single" w:sz="4" w:space="0" w:color="auto"/>
              <w:bottom w:val="single" w:sz="4" w:space="0" w:color="auto"/>
              <w:right w:val="single" w:sz="4" w:space="0" w:color="auto"/>
            </w:tcBorders>
            <w:shd w:val="clear" w:color="auto" w:fill="FFFFFF"/>
          </w:tcPr>
          <w:p w14:paraId="1E3B2651">
            <w:pPr>
              <w:spacing w:line="240" w:lineRule="auto"/>
              <w:jc w:val="center"/>
              <w:rPr>
                <w:rFonts w:ascii="Times New Roman" w:hAnsi="Times New Roman" w:cs="Times New Roman" w:hint="default"/>
                <w:b/>
                <w:sz w:val="24"/>
                <w:szCs w:val="24"/>
                <w:lang w:val="uk-UA"/>
              </w:rPr>
            </w:pPr>
            <w:r>
              <w:rPr>
                <w:rFonts w:ascii="Times New Roman" w:hAnsi="Times New Roman" w:cs="Times New Roman" w:hint="default"/>
                <w:b/>
                <w:sz w:val="24"/>
                <w:szCs w:val="24"/>
                <w:lang w:val="uk-UA"/>
              </w:rPr>
              <w:t>Вимога/правило</w:t>
            </w:r>
          </w:p>
        </w:tc>
        <w:tc>
          <w:tcPr>
            <w:tcW w:w="8092" w:type="dxa"/>
            <w:tcBorders>
              <w:top w:val="single" w:sz="4" w:space="0" w:color="auto"/>
              <w:left w:val="single" w:sz="4" w:space="0" w:color="auto"/>
              <w:bottom w:val="single" w:sz="4" w:space="0" w:color="auto"/>
              <w:right w:val="single" w:sz="4" w:space="0" w:color="auto"/>
            </w:tcBorders>
            <w:shd w:val="clear" w:color="auto" w:fill="FFFFFF"/>
          </w:tcPr>
          <w:p w14:paraId="33D390EA">
            <w:pPr>
              <w:spacing w:line="240" w:lineRule="auto"/>
              <w:jc w:val="center"/>
              <w:rPr>
                <w:rFonts w:ascii="Times New Roman" w:hAnsi="Times New Roman" w:cs="Times New Roman" w:hint="default"/>
                <w:b/>
                <w:sz w:val="24"/>
                <w:szCs w:val="24"/>
                <w:lang w:val="uk-UA"/>
              </w:rPr>
            </w:pPr>
            <w:r>
              <w:rPr>
                <w:rFonts w:ascii="Times New Roman" w:hAnsi="Times New Roman" w:cs="Times New Roman" w:hint="default"/>
                <w:b/>
                <w:sz w:val="24"/>
                <w:szCs w:val="24"/>
                <w:lang w:val="uk-UA"/>
              </w:rPr>
              <w:t>Опис досягнень закладу освіти і потреб у вдосконаленні освітньої діяльності та внутрішньої системи забезпечення якості освіти та рівні оцінювання за вимогами</w:t>
            </w:r>
          </w:p>
        </w:tc>
      </w:tr>
      <w:tr w14:paraId="5192CB49">
        <w:tblPrEx>
          <w:tblW w:w="10358" w:type="dxa"/>
          <w:tblInd w:w="0" w:type="dxa"/>
          <w:tblLayout w:type="fixed"/>
        </w:tblPrEx>
        <w:trPr>
          <w:trHeight w:val="4471"/>
        </w:trPr>
        <w:tc>
          <w:tcPr>
            <w:tcW w:w="2266" w:type="dxa"/>
            <w:tcBorders>
              <w:top w:val="single" w:sz="4" w:space="0" w:color="auto"/>
              <w:left w:val="single" w:sz="4" w:space="0" w:color="auto"/>
              <w:bottom w:val="single" w:sz="4" w:space="0" w:color="auto"/>
              <w:right w:val="single" w:sz="4" w:space="0" w:color="auto"/>
            </w:tcBorders>
            <w:shd w:val="clear" w:color="auto" w:fill="FFFFFF"/>
          </w:tcPr>
          <w:p w14:paraId="43A2E245">
            <w:pPr>
              <w:pStyle w:val="ListParagraph"/>
              <w:numPr>
                <w:ilvl w:val="1"/>
                <w:numId w:val="1"/>
              </w:numPr>
              <w:spacing w:after="0" w:line="240" w:lineRule="auto"/>
              <w:jc w:val="both"/>
              <w:rPr>
                <w:rFonts w:ascii="Times New Roman" w:hAnsi="Times New Roman" w:cs="Times New Roman" w:hint="default"/>
                <w:b/>
                <w:sz w:val="24"/>
                <w:szCs w:val="24"/>
                <w:lang w:val="uk-UA"/>
              </w:rPr>
            </w:pPr>
            <w:r>
              <w:rPr>
                <w:rFonts w:ascii="Times New Roman" w:hAnsi="Times New Roman" w:cs="Times New Roman" w:hint="default"/>
                <w:b/>
                <w:sz w:val="24"/>
                <w:szCs w:val="24"/>
                <w:lang w:val="uk-UA"/>
              </w:rPr>
              <w:t>Створення</w:t>
            </w:r>
          </w:p>
          <w:p w14:paraId="2EA1EFEB">
            <w:pPr>
              <w:spacing w:after="0" w:line="240" w:lineRule="auto"/>
              <w:jc w:val="both"/>
              <w:rPr>
                <w:rFonts w:ascii="Times New Roman" w:hAnsi="Times New Roman" w:cs="Times New Roman" w:hint="default"/>
                <w:b/>
                <w:sz w:val="24"/>
                <w:szCs w:val="24"/>
                <w:lang w:val="uk-UA"/>
              </w:rPr>
            </w:pPr>
            <w:r>
              <w:rPr>
                <w:rFonts w:ascii="Times New Roman" w:hAnsi="Times New Roman" w:cs="Times New Roman" w:hint="default"/>
                <w:b/>
                <w:sz w:val="24"/>
                <w:szCs w:val="24"/>
                <w:lang w:val="uk-UA"/>
              </w:rPr>
              <w:t>комфортних,</w:t>
            </w:r>
          </w:p>
          <w:p w14:paraId="0EC45DE9">
            <w:pPr>
              <w:spacing w:after="0" w:line="240" w:lineRule="auto"/>
              <w:jc w:val="both"/>
              <w:rPr>
                <w:rFonts w:ascii="Times New Roman" w:hAnsi="Times New Roman" w:cs="Times New Roman" w:hint="default"/>
                <w:b/>
                <w:sz w:val="24"/>
                <w:szCs w:val="24"/>
                <w:lang w:val="uk-UA"/>
              </w:rPr>
            </w:pPr>
            <w:r>
              <w:rPr>
                <w:rFonts w:ascii="Times New Roman" w:hAnsi="Times New Roman" w:cs="Times New Roman" w:hint="default"/>
                <w:b/>
                <w:sz w:val="24"/>
                <w:szCs w:val="24"/>
                <w:lang w:val="uk-UA"/>
              </w:rPr>
              <w:t>безпечних,</w:t>
            </w:r>
          </w:p>
          <w:p w14:paraId="1E071292">
            <w:pPr>
              <w:spacing w:after="0" w:line="240" w:lineRule="auto"/>
              <w:jc w:val="both"/>
              <w:rPr>
                <w:rFonts w:ascii="Times New Roman" w:hAnsi="Times New Roman" w:cs="Times New Roman" w:hint="default"/>
                <w:b/>
                <w:sz w:val="24"/>
                <w:szCs w:val="24"/>
                <w:lang w:val="uk-UA"/>
              </w:rPr>
            </w:pPr>
            <w:r>
              <w:rPr>
                <w:rFonts w:ascii="Times New Roman" w:hAnsi="Times New Roman" w:cs="Times New Roman" w:hint="default"/>
                <w:b/>
                <w:sz w:val="24"/>
                <w:szCs w:val="24"/>
                <w:lang w:val="uk-UA"/>
              </w:rPr>
              <w:t>доступних та</w:t>
            </w:r>
          </w:p>
          <w:p w14:paraId="1D43D9B7">
            <w:pPr>
              <w:spacing w:after="0" w:line="240" w:lineRule="auto"/>
              <w:jc w:val="both"/>
              <w:rPr>
                <w:rFonts w:ascii="Times New Roman" w:hAnsi="Times New Roman" w:cs="Times New Roman" w:hint="default"/>
                <w:b/>
                <w:sz w:val="24"/>
                <w:szCs w:val="24"/>
                <w:lang w:val="uk-UA"/>
              </w:rPr>
            </w:pPr>
            <w:r>
              <w:rPr>
                <w:rFonts w:ascii="Times New Roman" w:hAnsi="Times New Roman" w:cs="Times New Roman" w:hint="default"/>
                <w:b/>
                <w:sz w:val="24"/>
                <w:szCs w:val="24"/>
                <w:lang w:val="uk-UA"/>
              </w:rPr>
              <w:t>нешкідливих умов</w:t>
            </w:r>
          </w:p>
          <w:p w14:paraId="5EDBB55D">
            <w:pPr>
              <w:spacing w:after="0" w:line="240" w:lineRule="auto"/>
              <w:jc w:val="both"/>
              <w:rPr>
                <w:rFonts w:ascii="Times New Roman" w:hAnsi="Times New Roman" w:cs="Times New Roman" w:hint="default"/>
                <w:b/>
                <w:sz w:val="24"/>
                <w:szCs w:val="24"/>
                <w:lang w:val="uk-UA"/>
              </w:rPr>
            </w:pPr>
            <w:r>
              <w:rPr>
                <w:rFonts w:ascii="Times New Roman" w:hAnsi="Times New Roman" w:cs="Times New Roman" w:hint="default"/>
                <w:b/>
                <w:sz w:val="24"/>
                <w:szCs w:val="24"/>
                <w:lang w:val="uk-UA"/>
              </w:rPr>
              <w:t>розвитку,</w:t>
            </w:r>
          </w:p>
          <w:p w14:paraId="1B7B66E3">
            <w:pPr>
              <w:spacing w:after="0" w:line="240" w:lineRule="auto"/>
              <w:jc w:val="both"/>
              <w:rPr>
                <w:rFonts w:ascii="Times New Roman" w:hAnsi="Times New Roman" w:cs="Times New Roman" w:hint="default"/>
                <w:b/>
                <w:sz w:val="24"/>
                <w:szCs w:val="24"/>
                <w:lang w:val="uk-UA"/>
              </w:rPr>
            </w:pPr>
            <w:r>
              <w:rPr>
                <w:rFonts w:ascii="Times New Roman" w:hAnsi="Times New Roman" w:cs="Times New Roman" w:hint="default"/>
                <w:b/>
                <w:sz w:val="24"/>
                <w:szCs w:val="24"/>
                <w:lang w:val="uk-UA"/>
              </w:rPr>
              <w:t>виховання,</w:t>
            </w:r>
          </w:p>
          <w:p w14:paraId="4853FE1C">
            <w:pPr>
              <w:spacing w:after="0" w:line="240" w:lineRule="auto"/>
              <w:jc w:val="both"/>
              <w:rPr>
                <w:rFonts w:ascii="Times New Roman" w:hAnsi="Times New Roman" w:cs="Times New Roman" w:hint="default"/>
                <w:b/>
                <w:sz w:val="24"/>
                <w:szCs w:val="24"/>
                <w:lang w:val="uk-UA"/>
              </w:rPr>
            </w:pPr>
            <w:r>
              <w:rPr>
                <w:rFonts w:ascii="Times New Roman" w:hAnsi="Times New Roman" w:cs="Times New Roman" w:hint="default"/>
                <w:b/>
                <w:sz w:val="24"/>
                <w:szCs w:val="24"/>
                <w:lang w:val="uk-UA"/>
              </w:rPr>
              <w:t>навчання дітей та</w:t>
            </w:r>
          </w:p>
          <w:p w14:paraId="38F58A26">
            <w:pPr>
              <w:spacing w:after="0" w:line="240" w:lineRule="auto"/>
              <w:jc w:val="both"/>
              <w:rPr>
                <w:rFonts w:ascii="Times New Roman" w:hAnsi="Times New Roman" w:cs="Times New Roman" w:hint="default"/>
                <w:b/>
                <w:sz w:val="24"/>
                <w:szCs w:val="24"/>
                <w:lang w:val="uk-UA"/>
              </w:rPr>
            </w:pPr>
            <w:r>
              <w:rPr>
                <w:rFonts w:ascii="Times New Roman" w:hAnsi="Times New Roman" w:cs="Times New Roman" w:hint="default"/>
                <w:b/>
                <w:sz w:val="24"/>
                <w:szCs w:val="24"/>
                <w:lang w:val="uk-UA"/>
              </w:rPr>
              <w:t>праці</w:t>
            </w:r>
          </w:p>
          <w:p w14:paraId="4A1C2698">
            <w:pPr>
              <w:spacing w:line="240" w:lineRule="auto"/>
              <w:jc w:val="center"/>
              <w:rPr>
                <w:rFonts w:ascii="Times New Roman" w:hAnsi="Times New Roman" w:cs="Times New Roman" w:hint="default"/>
                <w:b/>
                <w:sz w:val="24"/>
                <w:szCs w:val="24"/>
                <w:lang w:val="uk-UA"/>
              </w:rPr>
            </w:pPr>
          </w:p>
          <w:p w14:paraId="77D2FD6C">
            <w:pPr>
              <w:spacing w:line="240" w:lineRule="auto"/>
              <w:jc w:val="center"/>
              <w:rPr>
                <w:rFonts w:ascii="Times New Roman" w:hAnsi="Times New Roman" w:cs="Times New Roman" w:hint="default"/>
                <w:b/>
                <w:sz w:val="24"/>
                <w:szCs w:val="24"/>
                <w:lang w:val="uk-UA"/>
              </w:rPr>
            </w:pPr>
          </w:p>
          <w:p w14:paraId="4E2A2B6A">
            <w:pPr>
              <w:spacing w:line="240" w:lineRule="auto"/>
              <w:jc w:val="center"/>
              <w:rPr>
                <w:rFonts w:ascii="Times New Roman" w:hAnsi="Times New Roman" w:cs="Times New Roman" w:hint="default"/>
                <w:b/>
                <w:sz w:val="24"/>
                <w:szCs w:val="24"/>
                <w:lang w:val="uk-UA"/>
              </w:rPr>
            </w:pPr>
          </w:p>
          <w:p w14:paraId="657D3B7F">
            <w:pPr>
              <w:spacing w:line="240" w:lineRule="auto"/>
              <w:jc w:val="center"/>
              <w:rPr>
                <w:rFonts w:ascii="Times New Roman" w:hAnsi="Times New Roman" w:cs="Times New Roman" w:hint="default"/>
                <w:b/>
                <w:sz w:val="24"/>
                <w:szCs w:val="24"/>
                <w:lang w:val="uk-UA"/>
              </w:rPr>
            </w:pPr>
          </w:p>
          <w:p w14:paraId="0E3E70E8">
            <w:pPr>
              <w:spacing w:line="240" w:lineRule="auto"/>
              <w:jc w:val="center"/>
              <w:rPr>
                <w:rFonts w:ascii="Times New Roman" w:hAnsi="Times New Roman" w:cs="Times New Roman" w:hint="default"/>
                <w:b/>
                <w:sz w:val="24"/>
                <w:szCs w:val="24"/>
                <w:lang w:val="uk-UA"/>
              </w:rPr>
            </w:pPr>
          </w:p>
          <w:p w14:paraId="58B40905">
            <w:pPr>
              <w:spacing w:line="240" w:lineRule="auto"/>
              <w:jc w:val="center"/>
              <w:rPr>
                <w:rFonts w:ascii="Times New Roman" w:hAnsi="Times New Roman" w:cs="Times New Roman" w:hint="default"/>
                <w:b/>
                <w:sz w:val="24"/>
                <w:szCs w:val="24"/>
                <w:lang w:val="uk-UA"/>
              </w:rPr>
            </w:pPr>
          </w:p>
          <w:p w14:paraId="05493FB8">
            <w:pPr>
              <w:spacing w:line="240" w:lineRule="auto"/>
              <w:jc w:val="center"/>
              <w:rPr>
                <w:rFonts w:ascii="Times New Roman" w:hAnsi="Times New Roman" w:cs="Times New Roman" w:hint="default"/>
                <w:b/>
                <w:sz w:val="24"/>
                <w:szCs w:val="24"/>
                <w:lang w:val="uk-UA"/>
              </w:rPr>
            </w:pPr>
          </w:p>
          <w:p w14:paraId="08773C58">
            <w:pPr>
              <w:spacing w:line="240" w:lineRule="auto"/>
              <w:jc w:val="center"/>
              <w:rPr>
                <w:rFonts w:ascii="Times New Roman" w:hAnsi="Times New Roman" w:cs="Times New Roman" w:hint="default"/>
                <w:b/>
                <w:sz w:val="24"/>
                <w:szCs w:val="24"/>
                <w:lang w:val="uk-UA"/>
              </w:rPr>
            </w:pPr>
          </w:p>
          <w:p w14:paraId="0ACEB242">
            <w:pPr>
              <w:spacing w:line="240" w:lineRule="auto"/>
              <w:jc w:val="center"/>
              <w:rPr>
                <w:rFonts w:ascii="Times New Roman" w:hAnsi="Times New Roman" w:cs="Times New Roman" w:hint="default"/>
                <w:b/>
                <w:sz w:val="24"/>
                <w:szCs w:val="24"/>
                <w:lang w:val="uk-UA"/>
              </w:rPr>
            </w:pPr>
          </w:p>
          <w:p w14:paraId="2743F967">
            <w:pPr>
              <w:spacing w:line="240" w:lineRule="auto"/>
              <w:jc w:val="center"/>
              <w:rPr>
                <w:rFonts w:ascii="Times New Roman" w:hAnsi="Times New Roman" w:cs="Times New Roman" w:hint="default"/>
                <w:b/>
                <w:sz w:val="24"/>
                <w:szCs w:val="24"/>
                <w:lang w:val="uk-UA"/>
              </w:rPr>
            </w:pPr>
          </w:p>
          <w:p w14:paraId="0CE90B50">
            <w:pPr>
              <w:spacing w:line="240" w:lineRule="auto"/>
              <w:jc w:val="center"/>
              <w:rPr>
                <w:rFonts w:ascii="Times New Roman" w:hAnsi="Times New Roman" w:cs="Times New Roman" w:hint="default"/>
                <w:b/>
                <w:sz w:val="24"/>
                <w:szCs w:val="24"/>
                <w:lang w:val="uk-UA"/>
              </w:rPr>
            </w:pPr>
          </w:p>
          <w:p w14:paraId="45684939">
            <w:pPr>
              <w:spacing w:line="240" w:lineRule="auto"/>
              <w:jc w:val="center"/>
              <w:rPr>
                <w:rFonts w:ascii="Times New Roman" w:hAnsi="Times New Roman" w:cs="Times New Roman" w:hint="default"/>
                <w:b/>
                <w:sz w:val="24"/>
                <w:szCs w:val="24"/>
                <w:lang w:val="uk-UA"/>
              </w:rPr>
            </w:pPr>
          </w:p>
          <w:p w14:paraId="0655141E">
            <w:pPr>
              <w:spacing w:line="240" w:lineRule="auto"/>
              <w:jc w:val="center"/>
              <w:rPr>
                <w:rFonts w:ascii="Times New Roman" w:hAnsi="Times New Roman" w:cs="Times New Roman" w:hint="default"/>
                <w:b/>
                <w:sz w:val="24"/>
                <w:szCs w:val="24"/>
                <w:lang w:val="uk-UA"/>
              </w:rPr>
            </w:pPr>
          </w:p>
          <w:p w14:paraId="52416205">
            <w:pPr>
              <w:spacing w:line="240" w:lineRule="auto"/>
              <w:jc w:val="center"/>
              <w:rPr>
                <w:rFonts w:ascii="Times New Roman" w:hAnsi="Times New Roman" w:cs="Times New Roman" w:hint="default"/>
                <w:b/>
                <w:sz w:val="24"/>
                <w:szCs w:val="24"/>
                <w:lang w:val="uk-UA"/>
              </w:rPr>
            </w:pPr>
          </w:p>
          <w:p w14:paraId="31C0C66F">
            <w:pPr>
              <w:spacing w:line="240" w:lineRule="auto"/>
              <w:jc w:val="center"/>
              <w:rPr>
                <w:rFonts w:ascii="Times New Roman" w:hAnsi="Times New Roman" w:cs="Times New Roman" w:hint="default"/>
                <w:b/>
                <w:sz w:val="24"/>
                <w:szCs w:val="24"/>
                <w:lang w:val="uk-UA"/>
              </w:rPr>
            </w:pPr>
          </w:p>
          <w:p w14:paraId="3655D669">
            <w:pPr>
              <w:spacing w:line="240" w:lineRule="auto"/>
              <w:jc w:val="center"/>
              <w:rPr>
                <w:rFonts w:ascii="Times New Roman" w:hAnsi="Times New Roman" w:cs="Times New Roman" w:hint="default"/>
                <w:b/>
                <w:sz w:val="24"/>
                <w:szCs w:val="24"/>
                <w:lang w:val="uk-UA"/>
              </w:rPr>
            </w:pPr>
          </w:p>
          <w:p w14:paraId="2B698C9F">
            <w:pPr>
              <w:spacing w:line="240" w:lineRule="auto"/>
              <w:jc w:val="center"/>
              <w:rPr>
                <w:rFonts w:ascii="Times New Roman" w:hAnsi="Times New Roman" w:cs="Times New Roman" w:hint="default"/>
                <w:b/>
                <w:sz w:val="24"/>
                <w:szCs w:val="24"/>
                <w:lang w:val="uk-UA"/>
              </w:rPr>
            </w:pPr>
          </w:p>
          <w:p w14:paraId="0C7D3C75">
            <w:pPr>
              <w:spacing w:line="240" w:lineRule="auto"/>
              <w:jc w:val="center"/>
              <w:rPr>
                <w:rFonts w:ascii="Times New Roman" w:hAnsi="Times New Roman" w:cs="Times New Roman" w:hint="default"/>
                <w:b/>
                <w:sz w:val="24"/>
                <w:szCs w:val="24"/>
                <w:lang w:val="uk-UA"/>
              </w:rPr>
            </w:pPr>
          </w:p>
          <w:p w14:paraId="6C4C253A">
            <w:pPr>
              <w:spacing w:line="240" w:lineRule="auto"/>
              <w:jc w:val="center"/>
              <w:rPr>
                <w:rFonts w:ascii="Times New Roman" w:hAnsi="Times New Roman" w:cs="Times New Roman" w:hint="default"/>
                <w:b/>
                <w:sz w:val="24"/>
                <w:szCs w:val="24"/>
                <w:lang w:val="uk-UA"/>
              </w:rPr>
            </w:pPr>
          </w:p>
          <w:p w14:paraId="29AF2BDA">
            <w:pPr>
              <w:spacing w:line="240" w:lineRule="auto"/>
              <w:jc w:val="center"/>
              <w:rPr>
                <w:rFonts w:ascii="Times New Roman" w:hAnsi="Times New Roman" w:cs="Times New Roman" w:hint="default"/>
                <w:b/>
                <w:sz w:val="24"/>
                <w:szCs w:val="24"/>
                <w:lang w:val="uk-UA"/>
              </w:rPr>
            </w:pPr>
          </w:p>
          <w:p w14:paraId="7919EED6">
            <w:pPr>
              <w:spacing w:line="240" w:lineRule="auto"/>
              <w:jc w:val="center"/>
              <w:rPr>
                <w:rFonts w:ascii="Times New Roman" w:hAnsi="Times New Roman" w:cs="Times New Roman" w:hint="default"/>
                <w:b/>
                <w:sz w:val="24"/>
                <w:szCs w:val="24"/>
                <w:lang w:val="uk-UA"/>
              </w:rPr>
            </w:pPr>
          </w:p>
          <w:p w14:paraId="2BBFEF85">
            <w:pPr>
              <w:spacing w:line="240" w:lineRule="auto"/>
              <w:jc w:val="center"/>
              <w:rPr>
                <w:rFonts w:ascii="Times New Roman" w:hAnsi="Times New Roman" w:cs="Times New Roman" w:hint="default"/>
                <w:b/>
                <w:sz w:val="24"/>
                <w:szCs w:val="24"/>
                <w:lang w:val="uk-UA"/>
              </w:rPr>
            </w:pPr>
          </w:p>
          <w:p w14:paraId="2DE5A055">
            <w:pPr>
              <w:spacing w:line="240" w:lineRule="auto"/>
              <w:jc w:val="center"/>
              <w:rPr>
                <w:rFonts w:ascii="Times New Roman" w:hAnsi="Times New Roman" w:cs="Times New Roman" w:hint="default"/>
                <w:b/>
                <w:sz w:val="24"/>
                <w:szCs w:val="24"/>
                <w:lang w:val="uk-UA"/>
              </w:rPr>
            </w:pPr>
          </w:p>
          <w:p w14:paraId="15894FFF">
            <w:pPr>
              <w:spacing w:line="240" w:lineRule="auto"/>
              <w:jc w:val="center"/>
              <w:rPr>
                <w:rFonts w:ascii="Times New Roman" w:hAnsi="Times New Roman" w:cs="Times New Roman" w:hint="default"/>
                <w:b/>
                <w:sz w:val="24"/>
                <w:szCs w:val="24"/>
                <w:lang w:val="uk-UA"/>
              </w:rPr>
            </w:pPr>
          </w:p>
          <w:p w14:paraId="6A6B4787">
            <w:pPr>
              <w:spacing w:line="240" w:lineRule="auto"/>
              <w:jc w:val="center"/>
              <w:rPr>
                <w:rFonts w:ascii="Times New Roman" w:hAnsi="Times New Roman" w:cs="Times New Roman" w:hint="default"/>
                <w:b/>
                <w:sz w:val="24"/>
                <w:szCs w:val="24"/>
                <w:lang w:val="uk-UA"/>
              </w:rPr>
            </w:pPr>
          </w:p>
          <w:p w14:paraId="7E425ECE">
            <w:pPr>
              <w:spacing w:line="240" w:lineRule="auto"/>
              <w:jc w:val="center"/>
              <w:rPr>
                <w:rFonts w:ascii="Times New Roman" w:hAnsi="Times New Roman" w:cs="Times New Roman" w:hint="default"/>
                <w:b/>
                <w:sz w:val="24"/>
                <w:szCs w:val="24"/>
                <w:lang w:val="uk-UA"/>
              </w:rPr>
            </w:pPr>
          </w:p>
          <w:p w14:paraId="737D9CB3">
            <w:pPr>
              <w:spacing w:line="240" w:lineRule="auto"/>
              <w:jc w:val="center"/>
              <w:rPr>
                <w:rFonts w:ascii="Times New Roman" w:hAnsi="Times New Roman" w:cs="Times New Roman" w:hint="default"/>
                <w:b/>
                <w:sz w:val="24"/>
                <w:szCs w:val="24"/>
                <w:lang w:val="uk-UA"/>
              </w:rPr>
            </w:pPr>
          </w:p>
          <w:p w14:paraId="55D01E7B">
            <w:pPr>
              <w:spacing w:line="240" w:lineRule="auto"/>
              <w:jc w:val="center"/>
              <w:rPr>
                <w:rFonts w:ascii="Times New Roman" w:hAnsi="Times New Roman" w:cs="Times New Roman" w:hint="default"/>
                <w:b/>
                <w:sz w:val="24"/>
                <w:szCs w:val="24"/>
                <w:lang w:val="uk-UA"/>
              </w:rPr>
            </w:pPr>
          </w:p>
          <w:p w14:paraId="76F658A2">
            <w:pPr>
              <w:spacing w:line="240" w:lineRule="auto"/>
              <w:jc w:val="center"/>
              <w:rPr>
                <w:rFonts w:ascii="Times New Roman" w:hAnsi="Times New Roman" w:cs="Times New Roman" w:hint="default"/>
                <w:b/>
                <w:sz w:val="24"/>
                <w:szCs w:val="24"/>
                <w:lang w:val="uk-UA"/>
              </w:rPr>
            </w:pPr>
          </w:p>
          <w:p w14:paraId="062CDDA0">
            <w:pPr>
              <w:spacing w:line="240" w:lineRule="auto"/>
              <w:jc w:val="center"/>
              <w:rPr>
                <w:rFonts w:ascii="Times New Roman" w:hAnsi="Times New Roman" w:cs="Times New Roman" w:hint="default"/>
                <w:b/>
                <w:sz w:val="24"/>
                <w:szCs w:val="24"/>
                <w:lang w:val="uk-UA"/>
              </w:rPr>
            </w:pPr>
          </w:p>
          <w:p w14:paraId="02BBC0DD">
            <w:pPr>
              <w:spacing w:line="240" w:lineRule="auto"/>
              <w:jc w:val="center"/>
              <w:rPr>
                <w:rFonts w:ascii="Times New Roman" w:hAnsi="Times New Roman" w:cs="Times New Roman" w:hint="default"/>
                <w:b/>
                <w:sz w:val="24"/>
                <w:szCs w:val="24"/>
                <w:lang w:val="uk-UA"/>
              </w:rPr>
            </w:pPr>
          </w:p>
          <w:p w14:paraId="4046CE75">
            <w:pPr>
              <w:spacing w:line="240" w:lineRule="auto"/>
              <w:jc w:val="center"/>
              <w:rPr>
                <w:rFonts w:ascii="Times New Roman" w:hAnsi="Times New Roman" w:cs="Times New Roman" w:hint="default"/>
                <w:b/>
                <w:sz w:val="24"/>
                <w:szCs w:val="24"/>
                <w:lang w:val="uk-UA"/>
              </w:rPr>
            </w:pPr>
          </w:p>
          <w:p w14:paraId="65D4DD66">
            <w:pPr>
              <w:spacing w:line="240" w:lineRule="auto"/>
              <w:jc w:val="center"/>
              <w:rPr>
                <w:rFonts w:ascii="Times New Roman" w:hAnsi="Times New Roman" w:cs="Times New Roman" w:hint="default"/>
                <w:b/>
                <w:sz w:val="24"/>
                <w:szCs w:val="24"/>
                <w:lang w:val="uk-UA"/>
              </w:rPr>
            </w:pPr>
          </w:p>
          <w:p w14:paraId="657B499D">
            <w:pPr>
              <w:spacing w:line="240" w:lineRule="auto"/>
              <w:jc w:val="center"/>
              <w:rPr>
                <w:rFonts w:ascii="Times New Roman" w:hAnsi="Times New Roman" w:cs="Times New Roman" w:hint="default"/>
                <w:b/>
                <w:sz w:val="24"/>
                <w:szCs w:val="24"/>
                <w:lang w:val="uk-UA"/>
              </w:rPr>
            </w:pPr>
          </w:p>
          <w:p w14:paraId="3C018E35">
            <w:pPr>
              <w:spacing w:line="240" w:lineRule="auto"/>
              <w:jc w:val="center"/>
              <w:rPr>
                <w:rFonts w:ascii="Times New Roman" w:hAnsi="Times New Roman" w:cs="Times New Roman" w:hint="default"/>
                <w:b/>
                <w:sz w:val="24"/>
                <w:szCs w:val="24"/>
                <w:lang w:val="uk-UA"/>
              </w:rPr>
            </w:pPr>
          </w:p>
          <w:p w14:paraId="63A32795">
            <w:pPr>
              <w:spacing w:line="240" w:lineRule="auto"/>
              <w:jc w:val="center"/>
              <w:rPr>
                <w:rFonts w:ascii="Times New Roman" w:hAnsi="Times New Roman" w:cs="Times New Roman" w:hint="default"/>
                <w:b/>
                <w:sz w:val="24"/>
                <w:szCs w:val="24"/>
                <w:lang w:val="uk-UA"/>
              </w:rPr>
            </w:pPr>
          </w:p>
          <w:p w14:paraId="407675FF">
            <w:pPr>
              <w:spacing w:line="240" w:lineRule="auto"/>
              <w:jc w:val="center"/>
              <w:rPr>
                <w:rFonts w:ascii="Times New Roman" w:hAnsi="Times New Roman" w:cs="Times New Roman" w:hint="default"/>
                <w:b/>
                <w:sz w:val="24"/>
                <w:szCs w:val="24"/>
                <w:lang w:val="uk-UA"/>
              </w:rPr>
            </w:pPr>
          </w:p>
          <w:p w14:paraId="371BD583">
            <w:pPr>
              <w:spacing w:line="240" w:lineRule="auto"/>
              <w:jc w:val="center"/>
              <w:rPr>
                <w:rFonts w:ascii="Times New Roman" w:hAnsi="Times New Roman" w:cs="Times New Roman" w:hint="default"/>
                <w:b/>
                <w:sz w:val="24"/>
                <w:szCs w:val="24"/>
                <w:lang w:val="uk-UA"/>
              </w:rPr>
            </w:pPr>
          </w:p>
          <w:p w14:paraId="4E8F108A">
            <w:pPr>
              <w:spacing w:line="240" w:lineRule="auto"/>
              <w:jc w:val="center"/>
              <w:rPr>
                <w:rFonts w:ascii="Times New Roman" w:hAnsi="Times New Roman" w:cs="Times New Roman" w:hint="default"/>
                <w:b/>
                <w:sz w:val="24"/>
                <w:szCs w:val="24"/>
                <w:lang w:val="uk-UA"/>
              </w:rPr>
            </w:pPr>
          </w:p>
          <w:p w14:paraId="480196CB">
            <w:pPr>
              <w:spacing w:line="240" w:lineRule="auto"/>
              <w:jc w:val="center"/>
              <w:rPr>
                <w:rFonts w:ascii="Times New Roman" w:hAnsi="Times New Roman" w:cs="Times New Roman" w:hint="default"/>
                <w:b/>
                <w:sz w:val="24"/>
                <w:szCs w:val="24"/>
                <w:lang w:val="uk-UA"/>
              </w:rPr>
            </w:pPr>
          </w:p>
          <w:p w14:paraId="7DDFFA6D">
            <w:pPr>
              <w:spacing w:line="240" w:lineRule="auto"/>
              <w:jc w:val="center"/>
              <w:rPr>
                <w:rFonts w:ascii="Times New Roman" w:hAnsi="Times New Roman" w:cs="Times New Roman" w:hint="default"/>
                <w:b/>
                <w:sz w:val="24"/>
                <w:szCs w:val="24"/>
                <w:lang w:val="uk-UA"/>
              </w:rPr>
            </w:pPr>
          </w:p>
          <w:p w14:paraId="26A2C322">
            <w:pPr>
              <w:spacing w:line="240" w:lineRule="auto"/>
              <w:jc w:val="center"/>
              <w:rPr>
                <w:rFonts w:ascii="Times New Roman" w:hAnsi="Times New Roman" w:cs="Times New Roman" w:hint="default"/>
                <w:b/>
                <w:sz w:val="24"/>
                <w:szCs w:val="24"/>
                <w:lang w:val="uk-UA"/>
              </w:rPr>
            </w:pPr>
          </w:p>
          <w:p w14:paraId="7AD7BBAE">
            <w:pPr>
              <w:spacing w:line="240" w:lineRule="auto"/>
              <w:jc w:val="center"/>
              <w:rPr>
                <w:rFonts w:ascii="Times New Roman" w:hAnsi="Times New Roman" w:cs="Times New Roman" w:hint="default"/>
                <w:b/>
                <w:sz w:val="24"/>
                <w:szCs w:val="24"/>
                <w:lang w:val="uk-UA"/>
              </w:rPr>
            </w:pPr>
          </w:p>
          <w:p w14:paraId="4020854C">
            <w:pPr>
              <w:spacing w:line="240" w:lineRule="auto"/>
              <w:jc w:val="center"/>
              <w:rPr>
                <w:rFonts w:ascii="Times New Roman" w:hAnsi="Times New Roman" w:cs="Times New Roman" w:hint="default"/>
                <w:b/>
                <w:sz w:val="24"/>
                <w:szCs w:val="24"/>
                <w:lang w:val="uk-UA"/>
              </w:rPr>
            </w:pPr>
          </w:p>
          <w:p w14:paraId="6B3C0CE7">
            <w:pPr>
              <w:spacing w:line="240" w:lineRule="auto"/>
              <w:jc w:val="center"/>
              <w:rPr>
                <w:rFonts w:ascii="Times New Roman" w:hAnsi="Times New Roman" w:cs="Times New Roman" w:hint="default"/>
                <w:b/>
                <w:sz w:val="24"/>
                <w:szCs w:val="24"/>
                <w:lang w:val="uk-UA"/>
              </w:rPr>
            </w:pPr>
          </w:p>
          <w:p w14:paraId="3D1FC36A">
            <w:pPr>
              <w:spacing w:line="240" w:lineRule="auto"/>
              <w:jc w:val="center"/>
              <w:rPr>
                <w:rFonts w:ascii="Times New Roman" w:hAnsi="Times New Roman" w:cs="Times New Roman" w:hint="default"/>
                <w:b/>
                <w:sz w:val="24"/>
                <w:szCs w:val="24"/>
                <w:lang w:val="uk-UA"/>
              </w:rPr>
            </w:pPr>
          </w:p>
          <w:p w14:paraId="4F73D268">
            <w:pPr>
              <w:spacing w:line="240" w:lineRule="auto"/>
              <w:jc w:val="center"/>
              <w:rPr>
                <w:rFonts w:ascii="Times New Roman" w:hAnsi="Times New Roman" w:cs="Times New Roman" w:hint="default"/>
                <w:b/>
                <w:sz w:val="24"/>
                <w:szCs w:val="24"/>
                <w:lang w:val="uk-UA"/>
              </w:rPr>
            </w:pPr>
          </w:p>
          <w:p w14:paraId="4B9F8FAA">
            <w:pPr>
              <w:spacing w:line="240" w:lineRule="auto"/>
              <w:jc w:val="center"/>
              <w:rPr>
                <w:rFonts w:ascii="Times New Roman" w:hAnsi="Times New Roman" w:cs="Times New Roman" w:hint="default"/>
                <w:b/>
                <w:sz w:val="24"/>
                <w:szCs w:val="24"/>
                <w:lang w:val="uk-UA"/>
              </w:rPr>
            </w:pPr>
          </w:p>
          <w:p w14:paraId="1D3E505C">
            <w:pPr>
              <w:spacing w:line="240" w:lineRule="auto"/>
              <w:jc w:val="center"/>
              <w:rPr>
                <w:rFonts w:ascii="Times New Roman" w:hAnsi="Times New Roman" w:cs="Times New Roman" w:hint="default"/>
                <w:b/>
                <w:sz w:val="24"/>
                <w:szCs w:val="24"/>
                <w:lang w:val="uk-UA"/>
              </w:rPr>
            </w:pPr>
          </w:p>
          <w:p w14:paraId="5C6D3AB1">
            <w:pPr>
              <w:spacing w:line="240" w:lineRule="auto"/>
              <w:jc w:val="center"/>
              <w:rPr>
                <w:rFonts w:ascii="Times New Roman" w:hAnsi="Times New Roman" w:cs="Times New Roman" w:hint="default"/>
                <w:b/>
                <w:sz w:val="24"/>
                <w:szCs w:val="24"/>
                <w:lang w:val="uk-UA"/>
              </w:rPr>
            </w:pPr>
          </w:p>
          <w:p w14:paraId="7EB70A8E">
            <w:pPr>
              <w:spacing w:line="240" w:lineRule="auto"/>
              <w:jc w:val="center"/>
              <w:rPr>
                <w:rFonts w:ascii="Times New Roman" w:hAnsi="Times New Roman" w:cs="Times New Roman" w:hint="default"/>
                <w:b/>
                <w:sz w:val="24"/>
                <w:szCs w:val="24"/>
                <w:lang w:val="uk-UA"/>
              </w:rPr>
            </w:pPr>
          </w:p>
          <w:p w14:paraId="12CE8BB9">
            <w:pPr>
              <w:spacing w:line="240" w:lineRule="auto"/>
              <w:jc w:val="center"/>
              <w:rPr>
                <w:rFonts w:ascii="Times New Roman" w:hAnsi="Times New Roman" w:cs="Times New Roman" w:hint="default"/>
                <w:b/>
                <w:sz w:val="24"/>
                <w:szCs w:val="24"/>
                <w:lang w:val="uk-UA"/>
              </w:rPr>
            </w:pPr>
          </w:p>
          <w:p w14:paraId="6C7F4DC0">
            <w:pPr>
              <w:spacing w:line="240" w:lineRule="auto"/>
              <w:jc w:val="center"/>
              <w:rPr>
                <w:rFonts w:ascii="Times New Roman" w:hAnsi="Times New Roman" w:cs="Times New Roman" w:hint="default"/>
                <w:b/>
                <w:sz w:val="24"/>
                <w:szCs w:val="24"/>
                <w:lang w:val="uk-UA"/>
              </w:rPr>
            </w:pPr>
          </w:p>
          <w:p w14:paraId="4F6E7073">
            <w:pPr>
              <w:spacing w:line="240" w:lineRule="auto"/>
              <w:jc w:val="center"/>
              <w:rPr>
                <w:rFonts w:ascii="Times New Roman" w:hAnsi="Times New Roman" w:cs="Times New Roman" w:hint="default"/>
                <w:b/>
                <w:sz w:val="24"/>
                <w:szCs w:val="24"/>
                <w:lang w:val="uk-UA"/>
              </w:rPr>
            </w:pPr>
          </w:p>
          <w:p w14:paraId="0FD96A5D">
            <w:pPr>
              <w:spacing w:line="240" w:lineRule="auto"/>
              <w:jc w:val="center"/>
              <w:rPr>
                <w:rFonts w:ascii="Times New Roman" w:hAnsi="Times New Roman" w:cs="Times New Roman" w:hint="default"/>
                <w:b/>
                <w:sz w:val="24"/>
                <w:szCs w:val="24"/>
                <w:lang w:val="uk-UA"/>
              </w:rPr>
            </w:pPr>
          </w:p>
          <w:p w14:paraId="0B8A8BB4">
            <w:pPr>
              <w:spacing w:line="240" w:lineRule="auto"/>
              <w:jc w:val="center"/>
              <w:rPr>
                <w:rFonts w:ascii="Times New Roman" w:hAnsi="Times New Roman" w:cs="Times New Roman" w:hint="default"/>
                <w:b/>
                <w:sz w:val="24"/>
                <w:szCs w:val="24"/>
                <w:lang w:val="uk-UA"/>
              </w:rPr>
            </w:pPr>
          </w:p>
          <w:p w14:paraId="580DCA11">
            <w:pPr>
              <w:spacing w:line="240" w:lineRule="auto"/>
              <w:jc w:val="center"/>
              <w:rPr>
                <w:rFonts w:ascii="Times New Roman" w:hAnsi="Times New Roman" w:cs="Times New Roman" w:hint="default"/>
                <w:b/>
                <w:sz w:val="24"/>
                <w:szCs w:val="24"/>
                <w:lang w:val="uk-UA"/>
              </w:rPr>
            </w:pPr>
          </w:p>
          <w:p w14:paraId="321A6636">
            <w:pPr>
              <w:spacing w:line="240" w:lineRule="auto"/>
              <w:jc w:val="center"/>
              <w:rPr>
                <w:rFonts w:ascii="Times New Roman" w:hAnsi="Times New Roman" w:cs="Times New Roman" w:hint="default"/>
                <w:b/>
                <w:sz w:val="24"/>
                <w:szCs w:val="24"/>
                <w:lang w:val="uk-UA"/>
              </w:rPr>
            </w:pPr>
          </w:p>
          <w:p w14:paraId="63BDA735">
            <w:pPr>
              <w:spacing w:line="240" w:lineRule="auto"/>
              <w:jc w:val="center"/>
              <w:rPr>
                <w:rFonts w:ascii="Times New Roman" w:hAnsi="Times New Roman" w:cs="Times New Roman" w:hint="default"/>
                <w:b/>
                <w:sz w:val="24"/>
                <w:szCs w:val="24"/>
                <w:lang w:val="uk-UA"/>
              </w:rPr>
            </w:pPr>
          </w:p>
          <w:p w14:paraId="0FA13D70">
            <w:pPr>
              <w:spacing w:line="240" w:lineRule="auto"/>
              <w:jc w:val="center"/>
              <w:rPr>
                <w:rFonts w:ascii="Times New Roman" w:hAnsi="Times New Roman" w:cs="Times New Roman" w:hint="default"/>
                <w:b/>
                <w:sz w:val="24"/>
                <w:szCs w:val="24"/>
                <w:lang w:val="uk-UA"/>
              </w:rPr>
            </w:pPr>
          </w:p>
          <w:p w14:paraId="3F63D4DB">
            <w:pPr>
              <w:spacing w:line="240" w:lineRule="auto"/>
              <w:jc w:val="center"/>
              <w:rPr>
                <w:rFonts w:ascii="Times New Roman" w:hAnsi="Times New Roman" w:cs="Times New Roman" w:hint="default"/>
                <w:b/>
                <w:sz w:val="24"/>
                <w:szCs w:val="24"/>
                <w:lang w:val="uk-UA"/>
              </w:rPr>
            </w:pPr>
          </w:p>
          <w:p w14:paraId="1E687467">
            <w:pPr>
              <w:spacing w:line="240" w:lineRule="auto"/>
              <w:jc w:val="center"/>
              <w:rPr>
                <w:rFonts w:ascii="Times New Roman" w:hAnsi="Times New Roman" w:cs="Times New Roman" w:hint="default"/>
                <w:b/>
                <w:sz w:val="24"/>
                <w:szCs w:val="24"/>
                <w:lang w:val="uk-UA"/>
              </w:rPr>
            </w:pPr>
          </w:p>
          <w:p w14:paraId="606E78EB">
            <w:pPr>
              <w:spacing w:line="240" w:lineRule="auto"/>
              <w:jc w:val="center"/>
              <w:rPr>
                <w:rFonts w:ascii="Times New Roman" w:hAnsi="Times New Roman" w:cs="Times New Roman" w:hint="default"/>
                <w:b/>
                <w:sz w:val="24"/>
                <w:szCs w:val="24"/>
                <w:lang w:val="uk-UA"/>
              </w:rPr>
            </w:pPr>
          </w:p>
          <w:p w14:paraId="2A7DF9B4">
            <w:pPr>
              <w:spacing w:line="240" w:lineRule="auto"/>
              <w:jc w:val="center"/>
              <w:rPr>
                <w:rFonts w:ascii="Times New Roman" w:hAnsi="Times New Roman" w:cs="Times New Roman" w:hint="default"/>
                <w:b/>
                <w:sz w:val="24"/>
                <w:szCs w:val="24"/>
                <w:lang w:val="uk-UA"/>
              </w:rPr>
            </w:pPr>
          </w:p>
          <w:p w14:paraId="41B2AEE9">
            <w:pPr>
              <w:spacing w:line="240" w:lineRule="auto"/>
              <w:jc w:val="center"/>
              <w:rPr>
                <w:rFonts w:ascii="Times New Roman" w:hAnsi="Times New Roman" w:cs="Times New Roman" w:hint="default"/>
                <w:b/>
                <w:sz w:val="24"/>
                <w:szCs w:val="24"/>
                <w:lang w:val="uk-UA"/>
              </w:rPr>
            </w:pPr>
          </w:p>
          <w:p w14:paraId="4C1A60D0">
            <w:pPr>
              <w:spacing w:line="240" w:lineRule="auto"/>
              <w:jc w:val="center"/>
              <w:rPr>
                <w:rFonts w:ascii="Times New Roman" w:hAnsi="Times New Roman" w:cs="Times New Roman" w:hint="default"/>
                <w:b/>
                <w:sz w:val="24"/>
                <w:szCs w:val="24"/>
                <w:lang w:val="uk-UA"/>
              </w:rPr>
            </w:pPr>
          </w:p>
          <w:p w14:paraId="542D5098">
            <w:pPr>
              <w:spacing w:line="240" w:lineRule="auto"/>
              <w:jc w:val="center"/>
              <w:rPr>
                <w:rFonts w:ascii="Times New Roman" w:hAnsi="Times New Roman" w:cs="Times New Roman" w:hint="default"/>
                <w:b/>
                <w:sz w:val="24"/>
                <w:szCs w:val="24"/>
                <w:lang w:val="uk-UA"/>
              </w:rPr>
            </w:pPr>
          </w:p>
          <w:p w14:paraId="583BEADB">
            <w:pPr>
              <w:spacing w:line="240" w:lineRule="auto"/>
              <w:jc w:val="center"/>
              <w:rPr>
                <w:rFonts w:ascii="Times New Roman" w:hAnsi="Times New Roman" w:cs="Times New Roman" w:hint="default"/>
                <w:b/>
                <w:sz w:val="24"/>
                <w:szCs w:val="24"/>
                <w:lang w:val="uk-UA"/>
              </w:rPr>
            </w:pPr>
          </w:p>
          <w:p w14:paraId="534E47A5">
            <w:pPr>
              <w:spacing w:line="240" w:lineRule="auto"/>
              <w:jc w:val="center"/>
              <w:rPr>
                <w:rFonts w:ascii="Times New Roman" w:hAnsi="Times New Roman" w:cs="Times New Roman" w:hint="default"/>
                <w:b/>
                <w:sz w:val="24"/>
                <w:szCs w:val="24"/>
                <w:lang w:val="uk-UA"/>
              </w:rPr>
            </w:pPr>
          </w:p>
          <w:p w14:paraId="5A73B9A3">
            <w:pPr>
              <w:spacing w:line="240" w:lineRule="auto"/>
              <w:jc w:val="center"/>
              <w:rPr>
                <w:rFonts w:ascii="Times New Roman" w:hAnsi="Times New Roman" w:cs="Times New Roman" w:hint="default"/>
                <w:b/>
                <w:sz w:val="24"/>
                <w:szCs w:val="24"/>
                <w:lang w:val="uk-UA"/>
              </w:rPr>
            </w:pPr>
          </w:p>
          <w:p w14:paraId="1C3CBD28">
            <w:pPr>
              <w:spacing w:line="240" w:lineRule="auto"/>
              <w:jc w:val="center"/>
              <w:rPr>
                <w:rFonts w:ascii="Times New Roman" w:hAnsi="Times New Roman" w:cs="Times New Roman" w:hint="default"/>
                <w:b/>
                <w:sz w:val="24"/>
                <w:szCs w:val="24"/>
                <w:lang w:val="uk-UA"/>
              </w:rPr>
            </w:pPr>
          </w:p>
          <w:p w14:paraId="2DC189DA">
            <w:pPr>
              <w:spacing w:line="240" w:lineRule="auto"/>
              <w:jc w:val="center"/>
              <w:rPr>
                <w:rFonts w:ascii="Times New Roman" w:hAnsi="Times New Roman" w:cs="Times New Roman" w:hint="default"/>
                <w:b/>
                <w:sz w:val="24"/>
                <w:szCs w:val="24"/>
                <w:lang w:val="uk-UA"/>
              </w:rPr>
            </w:pPr>
          </w:p>
          <w:p w14:paraId="05BAD08C">
            <w:pPr>
              <w:spacing w:line="240" w:lineRule="auto"/>
              <w:jc w:val="center"/>
              <w:rPr>
                <w:rFonts w:ascii="Times New Roman" w:hAnsi="Times New Roman" w:cs="Times New Roman" w:hint="default"/>
                <w:b/>
                <w:sz w:val="24"/>
                <w:szCs w:val="24"/>
                <w:lang w:val="uk-UA"/>
              </w:rPr>
            </w:pPr>
          </w:p>
          <w:p w14:paraId="57AE4C84">
            <w:pPr>
              <w:spacing w:line="240" w:lineRule="auto"/>
              <w:jc w:val="center"/>
              <w:rPr>
                <w:rFonts w:ascii="Times New Roman" w:hAnsi="Times New Roman" w:cs="Times New Roman" w:hint="default"/>
                <w:b/>
                <w:sz w:val="24"/>
                <w:szCs w:val="24"/>
                <w:lang w:val="uk-UA"/>
              </w:rPr>
            </w:pPr>
          </w:p>
          <w:p w14:paraId="69562DAC">
            <w:pPr>
              <w:spacing w:line="240" w:lineRule="auto"/>
              <w:jc w:val="center"/>
              <w:rPr>
                <w:rFonts w:ascii="Times New Roman" w:hAnsi="Times New Roman" w:cs="Times New Roman" w:hint="default"/>
                <w:b/>
                <w:sz w:val="24"/>
                <w:szCs w:val="24"/>
                <w:lang w:val="uk-UA"/>
              </w:rPr>
            </w:pPr>
          </w:p>
          <w:p w14:paraId="60F94365">
            <w:pPr>
              <w:spacing w:line="240" w:lineRule="auto"/>
              <w:jc w:val="center"/>
              <w:rPr>
                <w:rFonts w:ascii="Times New Roman" w:hAnsi="Times New Roman" w:cs="Times New Roman" w:hint="default"/>
                <w:b/>
                <w:sz w:val="24"/>
                <w:szCs w:val="24"/>
                <w:lang w:val="uk-UA"/>
              </w:rPr>
            </w:pPr>
          </w:p>
          <w:p w14:paraId="18A1CE48">
            <w:pPr>
              <w:spacing w:line="240" w:lineRule="auto"/>
              <w:jc w:val="center"/>
              <w:rPr>
                <w:rFonts w:ascii="Times New Roman" w:hAnsi="Times New Roman" w:cs="Times New Roman" w:hint="default"/>
                <w:b/>
                <w:sz w:val="24"/>
                <w:szCs w:val="24"/>
                <w:lang w:val="uk-UA"/>
              </w:rPr>
            </w:pPr>
          </w:p>
          <w:p w14:paraId="6668AF64">
            <w:pPr>
              <w:spacing w:line="240" w:lineRule="auto"/>
              <w:jc w:val="center"/>
              <w:rPr>
                <w:rFonts w:ascii="Times New Roman" w:hAnsi="Times New Roman" w:cs="Times New Roman" w:hint="default"/>
                <w:b/>
                <w:sz w:val="24"/>
                <w:szCs w:val="24"/>
                <w:lang w:val="uk-UA"/>
              </w:rPr>
            </w:pPr>
          </w:p>
          <w:p w14:paraId="388F8795">
            <w:pPr>
              <w:spacing w:line="240" w:lineRule="auto"/>
              <w:jc w:val="center"/>
              <w:rPr>
                <w:rFonts w:ascii="Times New Roman" w:hAnsi="Times New Roman" w:cs="Times New Roman" w:hint="default"/>
                <w:b/>
                <w:sz w:val="24"/>
                <w:szCs w:val="24"/>
                <w:lang w:val="uk-UA"/>
              </w:rPr>
            </w:pPr>
          </w:p>
          <w:p w14:paraId="580B0076">
            <w:pPr>
              <w:spacing w:line="240" w:lineRule="auto"/>
              <w:jc w:val="center"/>
              <w:rPr>
                <w:rFonts w:ascii="Times New Roman" w:hAnsi="Times New Roman" w:cs="Times New Roman" w:hint="default"/>
                <w:b/>
                <w:sz w:val="24"/>
                <w:szCs w:val="24"/>
                <w:lang w:val="uk-UA"/>
              </w:rPr>
            </w:pPr>
          </w:p>
          <w:p w14:paraId="7D77BBDA">
            <w:pPr>
              <w:spacing w:line="240" w:lineRule="auto"/>
              <w:jc w:val="center"/>
              <w:rPr>
                <w:rFonts w:ascii="Times New Roman" w:hAnsi="Times New Roman" w:cs="Times New Roman" w:hint="default"/>
                <w:b/>
                <w:sz w:val="24"/>
                <w:szCs w:val="24"/>
                <w:lang w:val="uk-UA"/>
              </w:rPr>
            </w:pPr>
          </w:p>
          <w:p w14:paraId="2C4FC3C7">
            <w:pPr>
              <w:spacing w:line="240" w:lineRule="auto"/>
              <w:jc w:val="center"/>
              <w:rPr>
                <w:rFonts w:ascii="Times New Roman" w:hAnsi="Times New Roman" w:cs="Times New Roman" w:hint="default"/>
                <w:b/>
                <w:sz w:val="24"/>
                <w:szCs w:val="24"/>
                <w:lang w:val="uk-UA"/>
              </w:rPr>
            </w:pPr>
          </w:p>
          <w:p w14:paraId="6FDED115">
            <w:pPr>
              <w:spacing w:line="240" w:lineRule="auto"/>
              <w:jc w:val="center"/>
              <w:rPr>
                <w:rFonts w:ascii="Times New Roman" w:hAnsi="Times New Roman" w:cs="Times New Roman" w:hint="default"/>
                <w:b/>
                <w:sz w:val="24"/>
                <w:szCs w:val="24"/>
                <w:lang w:val="uk-UA"/>
              </w:rPr>
            </w:pPr>
          </w:p>
          <w:p w14:paraId="300F9CC8">
            <w:pPr>
              <w:spacing w:line="240" w:lineRule="auto"/>
              <w:jc w:val="center"/>
              <w:rPr>
                <w:rFonts w:ascii="Times New Roman" w:hAnsi="Times New Roman" w:cs="Times New Roman" w:hint="default"/>
                <w:b/>
                <w:sz w:val="24"/>
                <w:szCs w:val="24"/>
                <w:lang w:val="uk-UA"/>
              </w:rPr>
            </w:pPr>
          </w:p>
          <w:p w14:paraId="20D21050">
            <w:pPr>
              <w:spacing w:line="240" w:lineRule="auto"/>
              <w:jc w:val="center"/>
              <w:rPr>
                <w:rFonts w:ascii="Times New Roman" w:hAnsi="Times New Roman" w:cs="Times New Roman" w:hint="default"/>
                <w:b/>
                <w:sz w:val="24"/>
                <w:szCs w:val="24"/>
                <w:lang w:val="uk-UA"/>
              </w:rPr>
            </w:pPr>
          </w:p>
          <w:p w14:paraId="2370ADC6">
            <w:pPr>
              <w:spacing w:line="240" w:lineRule="auto"/>
              <w:jc w:val="center"/>
              <w:rPr>
                <w:rFonts w:ascii="Times New Roman" w:hAnsi="Times New Roman" w:cs="Times New Roman" w:hint="default"/>
                <w:b/>
                <w:sz w:val="24"/>
                <w:szCs w:val="24"/>
                <w:lang w:val="uk-UA"/>
              </w:rPr>
            </w:pPr>
          </w:p>
          <w:p w14:paraId="7FF161F5">
            <w:pPr>
              <w:spacing w:line="240" w:lineRule="auto"/>
              <w:jc w:val="center"/>
              <w:rPr>
                <w:rFonts w:ascii="Times New Roman" w:hAnsi="Times New Roman" w:cs="Times New Roman" w:hint="default"/>
                <w:b/>
                <w:sz w:val="24"/>
                <w:szCs w:val="24"/>
                <w:lang w:val="uk-UA"/>
              </w:rPr>
            </w:pPr>
          </w:p>
          <w:p w14:paraId="224A6D0B">
            <w:pPr>
              <w:spacing w:line="240" w:lineRule="auto"/>
              <w:jc w:val="center"/>
              <w:rPr>
                <w:rFonts w:ascii="Times New Roman" w:hAnsi="Times New Roman" w:cs="Times New Roman" w:hint="default"/>
                <w:b/>
                <w:sz w:val="24"/>
                <w:szCs w:val="24"/>
                <w:lang w:val="uk-UA"/>
              </w:rPr>
            </w:pPr>
          </w:p>
          <w:p w14:paraId="5902059B">
            <w:pPr>
              <w:spacing w:line="240" w:lineRule="auto"/>
              <w:jc w:val="center"/>
              <w:rPr>
                <w:rFonts w:ascii="Times New Roman" w:hAnsi="Times New Roman" w:cs="Times New Roman" w:hint="default"/>
                <w:b/>
                <w:sz w:val="24"/>
                <w:szCs w:val="24"/>
                <w:lang w:val="uk-UA"/>
              </w:rPr>
            </w:pPr>
          </w:p>
          <w:p w14:paraId="0C3C051A">
            <w:pPr>
              <w:spacing w:line="240" w:lineRule="auto"/>
              <w:jc w:val="center"/>
              <w:rPr>
                <w:rFonts w:ascii="Times New Roman" w:hAnsi="Times New Roman" w:cs="Times New Roman" w:hint="default"/>
                <w:b/>
                <w:sz w:val="24"/>
                <w:szCs w:val="24"/>
                <w:lang w:val="uk-UA"/>
              </w:rPr>
            </w:pPr>
          </w:p>
          <w:p w14:paraId="42D8B109">
            <w:pPr>
              <w:spacing w:line="240" w:lineRule="auto"/>
              <w:jc w:val="center"/>
              <w:rPr>
                <w:rFonts w:ascii="Times New Roman" w:hAnsi="Times New Roman" w:cs="Times New Roman" w:hint="default"/>
                <w:b/>
                <w:sz w:val="24"/>
                <w:szCs w:val="24"/>
                <w:lang w:val="uk-UA"/>
              </w:rPr>
            </w:pPr>
          </w:p>
          <w:p w14:paraId="1AD975C8">
            <w:pPr>
              <w:spacing w:line="240" w:lineRule="auto"/>
              <w:rPr>
                <w:rFonts w:ascii="Times New Roman" w:hAnsi="Times New Roman" w:cs="Times New Roman" w:hint="default"/>
                <w:b/>
                <w:sz w:val="24"/>
                <w:szCs w:val="24"/>
                <w:lang w:val="uk-UA"/>
              </w:rPr>
            </w:pPr>
          </w:p>
          <w:p w14:paraId="537A21CA">
            <w:pPr>
              <w:spacing w:line="240" w:lineRule="auto"/>
              <w:rPr>
                <w:rFonts w:ascii="Times New Roman" w:hAnsi="Times New Roman" w:cs="Times New Roman" w:hint="default"/>
                <w:b/>
                <w:sz w:val="24"/>
                <w:szCs w:val="24"/>
                <w:lang w:val="uk-UA"/>
              </w:rPr>
            </w:pPr>
          </w:p>
        </w:tc>
        <w:tc>
          <w:tcPr>
            <w:tcW w:w="8092" w:type="dxa"/>
            <w:tcBorders>
              <w:top w:val="single" w:sz="4" w:space="0" w:color="auto"/>
              <w:left w:val="single" w:sz="4" w:space="0" w:color="auto"/>
              <w:bottom w:val="single" w:sz="4" w:space="0" w:color="auto"/>
              <w:right w:val="single" w:sz="4" w:space="0" w:color="auto"/>
            </w:tcBorders>
            <w:shd w:val="clear" w:color="auto" w:fill="FFFFFF"/>
          </w:tcPr>
          <w:p w14:paraId="5CDD31B2">
            <w:pPr>
              <w:pStyle w:val="12"/>
              <w:shd w:val="clear" w:color="auto" w:fill="auto"/>
              <w:spacing w:line="240" w:lineRule="auto"/>
              <w:ind w:firstLine="554"/>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Територія та приміщення закладу дошкільної освіти №8   є обладнаними та безпечними, мають належні  безпечні і доступні умови розвитку, виховання, навчання та праці. На  території закладу освіти розташовано двоверхова основна будівля, господарське приміщення, ігрові майданчики для всіх вікових груп та спортивний майданчик. Територія закладу огороджена парканом. Ворота унеможливлюють несанкціонований заїзд автотранспорту, фасад закладу є відкритим та межує з тротуаром, за яким розміщені  зелені декоративні насадження.</w:t>
            </w:r>
          </w:p>
          <w:p w14:paraId="328CA4E6">
            <w:pPr>
              <w:pStyle w:val="12"/>
              <w:shd w:val="clear" w:color="auto" w:fill="auto"/>
              <w:spacing w:line="240" w:lineRule="auto"/>
              <w:ind w:firstLine="554"/>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Не виключається можливість доступу сторонніх осіб через вільний прохід зі сторони тротуару на територію закладу.</w:t>
            </w:r>
          </w:p>
          <w:p w14:paraId="6A217019">
            <w:pPr>
              <w:pStyle w:val="12"/>
              <w:shd w:val="clear" w:color="auto" w:fill="auto"/>
              <w:spacing w:line="240" w:lineRule="auto"/>
              <w:ind w:firstLine="554"/>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Основна будівля утеплена та пофарбована, однак частина даху потребує капітального ремонту.</w:t>
            </w:r>
          </w:p>
          <w:p w14:paraId="40379305">
            <w:pPr>
              <w:pStyle w:val="12"/>
              <w:shd w:val="clear" w:color="auto" w:fill="auto"/>
              <w:spacing w:line="240" w:lineRule="auto"/>
              <w:ind w:firstLine="554"/>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На території розміщено господарське приміщення, яке  використовується як двірницька, як гараж та укриття  (підвальне приміщення). </w:t>
            </w:r>
          </w:p>
          <w:p w14:paraId="0FE44F6A">
            <w:pPr>
              <w:pStyle w:val="12"/>
              <w:shd w:val="clear" w:color="auto" w:fill="auto"/>
              <w:spacing w:line="240" w:lineRule="auto"/>
              <w:ind w:firstLine="460"/>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Кожна вікова група має свій ігровий майданчик.   Навколо всіх ігрових та спортивного майданчиків засіяна трава, періодично здійснюється покіс трави та прибирання опалого листя. Дитячі ігрові майданчики обладнані дитячими яскравими спорудами, які безпечні у використанні, присутні тіньові навіси. Кожний ігровий майданчик оснащений пісочницею з бортиками та дверцятами для закриття.</w:t>
            </w:r>
          </w:p>
          <w:p w14:paraId="6D37BBDD">
            <w:pPr>
              <w:pStyle w:val="12"/>
              <w:shd w:val="clear" w:color="auto" w:fill="auto"/>
              <w:spacing w:line="240" w:lineRule="auto"/>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На території відсутні небезпечні для здоров'я дітей рослини та дерева. </w:t>
            </w:r>
          </w:p>
          <w:p w14:paraId="396C3C08">
            <w:pPr>
              <w:pStyle w:val="12"/>
              <w:shd w:val="clear" w:color="auto" w:fill="auto"/>
              <w:spacing w:line="240" w:lineRule="auto"/>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 Доріжки до вікових груп – асфальтовані, які потребують оновлення та не становлять небезпеку для дітей.</w:t>
            </w:r>
          </w:p>
          <w:p w14:paraId="2BC97089">
            <w:pPr>
              <w:pStyle w:val="12"/>
              <w:shd w:val="clear" w:color="auto" w:fill="auto"/>
              <w:spacing w:line="240" w:lineRule="auto"/>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     Територія   ЗДО  освітлюється у вечірній та нічний час. Огляд території щодо її безпечності для учасників освітнього процесу здійснюється щодня завгоспом ЗДО,  комісією - під час підготовки до початку навчального року та перед літнім періодом.</w:t>
            </w:r>
          </w:p>
          <w:p w14:paraId="40C28104">
            <w:pPr>
              <w:pStyle w:val="12"/>
              <w:shd w:val="clear" w:color="auto" w:fill="auto"/>
              <w:spacing w:line="240" w:lineRule="auto"/>
              <w:ind w:firstLine="286"/>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  Кожна вікова група рухається індивідуальним маршрутом до свого прогулянкового майданчика. Забезпечено  безперешкодний рух територією закладу, є можливість проїзду візком.  </w:t>
            </w:r>
          </w:p>
          <w:p w14:paraId="7C688069">
            <w:pPr>
              <w:pStyle w:val="12"/>
              <w:shd w:val="clear" w:color="auto" w:fill="auto"/>
              <w:spacing w:line="240" w:lineRule="auto"/>
              <w:ind w:firstLine="286"/>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Групові приміщення складаються з роздягальні, групової кімнати, спальні та туалетної кімнати. Стан всіх приміщень відповідає вимогам безпеки та оснащені сучасним обладнанням, відповідають санітарним нормам, чисті, охайні та естетично оформлені. Всі меблі надійно закріплені Щороку проводиться косметичний ремонт всіх групових приміщень.</w:t>
            </w:r>
          </w:p>
          <w:p w14:paraId="5364D043">
            <w:pPr>
              <w:pStyle w:val="12"/>
              <w:shd w:val="clear" w:color="auto" w:fill="auto"/>
              <w:spacing w:line="240" w:lineRule="auto"/>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      Підтримується відповідний повітряно-тепловий режим в межах 18</w:t>
            </w:r>
            <w:r>
              <w:rPr>
                <w:rFonts w:ascii="Times New Roman" w:hAnsi="Times New Roman" w:cs="Times New Roman" w:hint="default"/>
                <w:sz w:val="24"/>
                <w:szCs w:val="24"/>
                <w:vertAlign w:val="superscript"/>
                <w:lang w:val="uk-UA"/>
              </w:rPr>
              <w:t>0</w:t>
            </w:r>
            <w:r>
              <w:rPr>
                <w:rFonts w:ascii="Times New Roman" w:hAnsi="Times New Roman" w:cs="Times New Roman" w:hint="default"/>
                <w:sz w:val="24"/>
                <w:szCs w:val="24"/>
                <w:lang w:val="uk-UA"/>
              </w:rPr>
              <w:t>-21</w:t>
            </w:r>
            <w:r>
              <w:rPr>
                <w:rFonts w:ascii="Times New Roman" w:hAnsi="Times New Roman" w:cs="Times New Roman" w:hint="default"/>
                <w:sz w:val="24"/>
                <w:szCs w:val="24"/>
                <w:vertAlign w:val="superscript"/>
                <w:lang w:val="uk-UA"/>
              </w:rPr>
              <w:t>0</w:t>
            </w:r>
            <w:r>
              <w:rPr>
                <w:rFonts w:ascii="Times New Roman" w:hAnsi="Times New Roman" w:cs="Times New Roman" w:hint="default"/>
                <w:sz w:val="24"/>
                <w:szCs w:val="24"/>
                <w:lang w:val="uk-UA"/>
              </w:rPr>
              <w:t xml:space="preserve">С; опалення централізоване; природне та штучне освітлення відповідає санітарним нормам, цьому сприяють великі пластикові вікна (з режимом провітрювання) та двері.   </w:t>
            </w:r>
          </w:p>
          <w:p w14:paraId="63B3BA6E">
            <w:pPr>
              <w:pStyle w:val="12"/>
              <w:shd w:val="clear" w:color="auto" w:fill="auto"/>
              <w:spacing w:line="240" w:lineRule="auto"/>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       Водопостачання та водовідведення централізоване. В закладі встановлено  бойлер. Туалетні кімнати забезпечені всіма необхідними гігієнічними засобами (дозаторами для рідкого мила, паперовими рушниками, туалетним папером), облаштовані зручними рукомийниками та унітазами. У грумах раннього віку туалетні кімнати забезпечені стелажами для горщиків, які теж промарковані та знаходяться на відповідному місці.</w:t>
            </w:r>
          </w:p>
          <w:p w14:paraId="4224CF8A">
            <w:pPr>
              <w:pStyle w:val="12"/>
              <w:shd w:val="clear" w:color="auto" w:fill="auto"/>
              <w:spacing w:line="240" w:lineRule="auto"/>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     Вологе прибирання та провітрювання групових приміщень здійснюється згідно Санітарного регламенту та графіку.</w:t>
            </w:r>
          </w:p>
          <w:p w14:paraId="6854516E">
            <w:pPr>
              <w:pStyle w:val="12"/>
              <w:shd w:val="clear" w:color="auto" w:fill="auto"/>
              <w:spacing w:line="240" w:lineRule="auto"/>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    Питний режим забезпечується індивідуально, через наявність бутлів у кожній групі.</w:t>
            </w:r>
          </w:p>
          <w:p w14:paraId="1350A930">
            <w:pPr>
              <w:pStyle w:val="12"/>
              <w:shd w:val="clear" w:color="auto" w:fill="auto"/>
              <w:spacing w:line="240" w:lineRule="auto"/>
              <w:ind w:firstLine="271"/>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 Обладнання основних приміщень відповідає зросту, віку дітей та санітарно-гігієнічним вимогам. Приміщення роздягальнь  обладнані новими, сучасними індивідуальними шафами по кількості дітей. В групових кімнатах осередки розвивального середовища забезпечені сучасними шафами та полицями за призначенням, які міцно та надійно закріплені. Всі меблі підібрані до зросту дітей, виготовлені зі світлих та матових тонів.  Спальні кімнати кожної вікової групи забезпечені ліжками, відповідно  віковим категоріям дітей. Постільна білизна та покривала повністю оновлені з відповідним маркуванням згідно ліжка дитини.  Індивідуальні шафи, ліжка, рушники мають відповідну індивідуальну наклейку, яка відома дитині.</w:t>
            </w:r>
          </w:p>
          <w:p w14:paraId="19033218">
            <w:pPr>
              <w:pStyle w:val="12"/>
              <w:shd w:val="clear" w:color="auto" w:fill="auto"/>
              <w:spacing w:line="240" w:lineRule="auto"/>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    В закладі виокремлені кабінети практичного психолога та логопеда, в яких спеціалісти проводять індивідуальні заняття з дошкільнятами. Кабінети оснащені певними  інструментаріями, але вимагає оновлення та поповнення. </w:t>
            </w:r>
          </w:p>
          <w:p w14:paraId="542982BE">
            <w:pPr>
              <w:pStyle w:val="12"/>
              <w:shd w:val="clear" w:color="auto" w:fill="auto"/>
              <w:spacing w:line="240" w:lineRule="auto"/>
              <w:ind w:hanging="154"/>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       Працівники закладу дошкільної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 розроблені плани дій в разі нещасних випадків. </w:t>
            </w:r>
          </w:p>
          <w:p w14:paraId="433641FB">
            <w:pPr>
              <w:pStyle w:val="12"/>
              <w:shd w:val="clear" w:color="auto" w:fill="auto"/>
              <w:spacing w:line="240" w:lineRule="auto"/>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        У колективному договорі ЗДО розроблено комплексні заходи щодо досягнення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професійних захворювань і аварій. Правила внутрішнього розпорядку ЗДО містять пункти, які стосуються питань з охорони праці, виробничої санітарії, цивільного захисту, протипожежної безпеки, передбачених відповідними правилами та інструкціями. У плані роботи ЗДО на 2022-2023 навчальний рік прослідковується робота з працівниками щодо вимог охорони праці, безпеки життєдіяльності, пожежної безпеки, правилами поведінки в умовах надзвичайних ситуацій.</w:t>
            </w:r>
          </w:p>
          <w:p w14:paraId="2D6239A2">
            <w:pPr>
              <w:pStyle w:val="12"/>
              <w:shd w:val="clear" w:color="auto" w:fill="auto"/>
              <w:spacing w:line="240" w:lineRule="auto"/>
              <w:ind w:firstLine="460"/>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Інструктажі, навчання з охорони праці, безпеки життєдіяльності, пожежної безпеки, правил поведінки в умовах надзвичайних ситуацій із працівниками закладу та здобувачами освіти проводяться систематично (згідно з вимогами законодавства про охорону праці та планом роботи закладу освіти). У закладі створено Раду з питань охорони праці, які контролюють відповідні  питання; призначено відповідальних осіб з охорони праці, пожежної безпеки, проведення інструктажів;. Ведуться всі необхідні журнали.                                         </w:t>
            </w:r>
          </w:p>
          <w:p w14:paraId="7F09B0DD">
            <w:pPr>
              <w:pStyle w:val="12"/>
              <w:shd w:val="clear" w:color="auto" w:fill="auto"/>
              <w:spacing w:line="240" w:lineRule="auto"/>
              <w:ind w:firstLine="460"/>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За період 2022-2023 н.р. травм виробничого та невиробничого характеру не зафіксовано, алгоритм дій під час нещасних випадків розроблено та всі його дотримуються. </w:t>
            </w:r>
          </w:p>
          <w:p w14:paraId="7DE9F2DF">
            <w:pPr>
              <w:pStyle w:val="12"/>
              <w:shd w:val="clear" w:color="auto" w:fill="auto"/>
              <w:spacing w:line="240" w:lineRule="auto"/>
              <w:ind w:firstLine="460"/>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Особлива увага у ЗДО приділяється цивільному захисту. Розроблений план роботи з цивільного захисту на 2022-2023 н.р. Працівники ЗДО регулярно проходять навчання з цього питання (лекції, вебінари, тести).  </w:t>
            </w:r>
          </w:p>
          <w:p w14:paraId="4E662514">
            <w:pPr>
              <w:pStyle w:val="12"/>
              <w:shd w:val="clear" w:color="auto" w:fill="auto"/>
              <w:spacing w:line="240" w:lineRule="auto"/>
              <w:ind w:firstLine="460"/>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Укриття для вихованців та працівників ЗДО знаходиться у підвальному приміщенні господарської споруди. Укриття обладнане до вимог та має все необхідне для перебування у ньому  дітей та працівників під час повітряної тривоги. Однак через високу вологість у приміщенні, стіни в укритті потребують ремонту.                                                                                                                </w:t>
            </w:r>
          </w:p>
          <w:p w14:paraId="2C297A73">
            <w:pPr>
              <w:pStyle w:val="12"/>
              <w:shd w:val="clear" w:color="auto" w:fill="auto"/>
              <w:spacing w:line="240" w:lineRule="auto"/>
              <w:ind w:firstLine="460"/>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Отже, у закладі здійснюються всі визначені законодавством інструктажі, проте загалом робота щодо безпеки життєдіяльності, попередження травматизму потребує вдосконалення. </w:t>
            </w:r>
          </w:p>
          <w:p w14:paraId="7A63E914">
            <w:pPr>
              <w:pStyle w:val="12"/>
              <w:shd w:val="clear" w:color="auto" w:fill="auto"/>
              <w:spacing w:line="240" w:lineRule="auto"/>
              <w:ind w:firstLine="460"/>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У закладі дошкільної освіти створено умови для якісного харчування здобувачів освіти. Організоване 3-разове харчування дошкільників. Наявне перспективне чотирьохтижневе меню на зимовий та весняний період згідно нових вимог; щоденне меню, затверджене керівником, вивішено на видному місці біля входу в ЗДО та висвітлюється у створених батьківських  онлайн-групах з виходом кожної страви. Меню розраховане на дві вікові категорії  (1-4; 4-6(7)); складається відповідно до оновленої картотеки страв, затвердженої директором ЗДО. Здійснюються заходи з упровадження системи НАССР, працює група НАССР, щомісячно проводяться перевірки щодо дотримання принципів системи НАССР. Графік видачі їжі розміщений на харчоблоці та завірений керівником ЗДО. Таблиці з об’ємом порції знаходяться на харчоблоці та у всіх вікових групах. Помічники вихователів дотримуються графіку видачі їжі з харчоблоку. Харчоблок та всі вікові групи забезпечені необхідними столовим посудом з відповідним маркуванням. Каструлі, миски, ополоники на харчоблоці та у групах виміряні та мають відповідні позначки. Не використовується пластмасовий посуд багаторазового використання, пощерблений та емальований посуд з пошкодженою емаллю. В кожній віковій групі  кількість столового посуду відповідає кількості дітей по списку. Працівники харчоблоку забезпечені двома комплектами спецодягу, помічники вихователів – двома. Їжа з харчоблоку доставляється у групи у промаркованих, закритих кришками ємкостях.</w:t>
            </w:r>
          </w:p>
          <w:p w14:paraId="7602A926">
            <w:pPr>
              <w:pStyle w:val="12"/>
              <w:shd w:val="clear" w:color="auto" w:fill="auto"/>
              <w:spacing w:line="240" w:lineRule="auto"/>
              <w:ind w:firstLine="460"/>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Місця для прийому їжі в кожній віковій групі доцільно розташовані, чисті, оснащені необхідними столовими приборами та  посудом. За кожною дитиною закріплене своє місце  для вживання їжі, відповідно марковане та відповідає вимогам Санітарного регламенту щодо зросту дітей. Виховання культурно-гігієнічних навичок відбувається під контролем дорослих: миття рук, користування  столовими приборами, правилами поведінки за столом, чергування  (середня та старша група), користування серветками. Сервіровка столів відбувається згідно меню. В планах роботи педагогів висвітлюється питання щодо формування культурно-гігієнічних навичок у дітей згідно вікових особливостей.</w:t>
            </w:r>
          </w:p>
          <w:p w14:paraId="43C58EB6">
            <w:pPr>
              <w:pStyle w:val="12"/>
              <w:shd w:val="clear" w:color="auto" w:fill="auto"/>
              <w:spacing w:line="240" w:lineRule="auto"/>
              <w:ind w:firstLine="460"/>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У закладі щомісячно ведеться аналіз виконання норм харчування, щоквартально  та щорічно видаються накази директора ЗДО про стан харчування дітей в ЗДО за  минулий (квартал, рік) період. На батьківських зборах, виробничих нарадах, зборах трудового колективу неодноразово розглядаються питання харчування дітей в закладі. Медичною сестрою та комірником ведуться всі необхідні журнали, які стосуються харчування в закладі. </w:t>
            </w:r>
          </w:p>
          <w:p w14:paraId="4DB04740">
            <w:pPr>
              <w:pStyle w:val="12"/>
              <w:shd w:val="clear" w:color="auto" w:fill="auto"/>
              <w:spacing w:line="240" w:lineRule="auto"/>
              <w:ind w:firstLine="460"/>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У плані роботи ЗДО, в аналізі  за минулий навчальний рік висвітлюється виконання норм, харчування дітей пільгових категорій.  У розділі  «Внутрішня система оцінювання якості освітньої діяльності» плану роботи ЗДО на 2022-2023  навчальний рік  прослідковується вивчення стану процесів функціонування організації харчування у ЗДО, є відповідні карти аналізу та довідки щодо перевірок.</w:t>
            </w:r>
          </w:p>
          <w:p w14:paraId="1DC780B0">
            <w:pPr>
              <w:pStyle w:val="12"/>
              <w:shd w:val="clear" w:color="auto" w:fill="auto"/>
              <w:spacing w:line="240" w:lineRule="auto"/>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Переважна більшість батьків вважають харчування в закладі безпечним, збалансованим оновленим та різноманітним. Загалом всі учасники освітнього проесу задоволені харчуванням у ЗДО.  </w:t>
            </w:r>
          </w:p>
          <w:p w14:paraId="5879A0A6">
            <w:pPr>
              <w:pStyle w:val="12"/>
              <w:shd w:val="clear" w:color="auto" w:fill="auto"/>
              <w:spacing w:line="240" w:lineRule="auto"/>
              <w:ind w:firstLine="271"/>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У закладі створено умови для фізичного розвитку та зміцнення здоров’я здобувачів дошкільної освіти: забезпечується медичне обслуговування  дітей, у разі потреби  надається невідкладна домедична допомога. В штаті закладу є 1 ставка  сестри медичної та 0,25 ставки сестри медичної з дієтичного харчування. Функціонує медичний кабінет, в якому наявне все необхідне медичне обладнання та лікарські засоби для надання невідкладної медичної допомоги,  ізолятор знаходиться в медичному кабінеті. План роботи медичного кабінету відсутній.  В наявності індивідуальні карти дітей (086) відповідно до спискового складу вихованців . Не ведеться журнал обліку профілактичних щеплень (064/0), у зв’язку з тим, що щеплення роблять у ЦСМ міста, всі інші журнали є в наявності та ведуться відповідно вимог.</w:t>
            </w:r>
          </w:p>
          <w:p w14:paraId="678B1614">
            <w:pPr>
              <w:pStyle w:val="12"/>
              <w:shd w:val="clear" w:color="auto" w:fill="auto"/>
              <w:spacing w:line="240" w:lineRule="auto"/>
              <w:ind w:firstLine="271"/>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Вживаються заходи щодо дотримання протиепідемічного режиму: здійснюється  щоденно дезінфекція приміщень, в тому числі і бактерицидною лампою, іграшки обробляються дезінфекційними засобами відповідно до Санітарного регламенту, проводиться температурний скринінг вранці щодня. У разі виявлення ознак інфекційної хвороби дитину ізолюють від здорових дітей. </w:t>
            </w:r>
          </w:p>
          <w:p w14:paraId="5A515D37">
            <w:pPr>
              <w:pStyle w:val="12"/>
              <w:shd w:val="clear" w:color="auto" w:fill="auto"/>
              <w:spacing w:line="240" w:lineRule="auto"/>
              <w:ind w:firstLine="271"/>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 У закладі проводиться фізкультурно-оздоровча робота у різних формах та видах.  У  кожній віковій групі ведуться листки здоров</w:t>
            </w:r>
            <w:r>
              <w:rPr>
                <w:rFonts w:ascii="Times New Roman" w:hAnsi="Times New Roman" w:cs="Times New Roman" w:hint="default"/>
                <w:sz w:val="24"/>
                <w:szCs w:val="24"/>
              </w:rPr>
              <w:t>’</w:t>
            </w:r>
            <w:r>
              <w:rPr>
                <w:rFonts w:ascii="Times New Roman" w:hAnsi="Times New Roman" w:cs="Times New Roman" w:hint="default"/>
                <w:sz w:val="24"/>
                <w:szCs w:val="24"/>
                <w:lang w:val="uk-UA"/>
              </w:rPr>
              <w:t>я, як для батьків, так і для педагогів</w:t>
            </w:r>
            <w:r>
              <w:rPr>
                <w:rFonts w:ascii="Times New Roman" w:hAnsi="Times New Roman" w:cs="Times New Roman" w:hint="default"/>
                <w:sz w:val="24"/>
                <w:szCs w:val="24"/>
              </w:rPr>
              <w:t xml:space="preserve">. </w:t>
            </w:r>
            <w:r>
              <w:rPr>
                <w:rFonts w:ascii="Times New Roman" w:hAnsi="Times New Roman" w:cs="Times New Roman" w:hint="default"/>
                <w:sz w:val="24"/>
                <w:szCs w:val="24"/>
                <w:lang w:val="uk-UA"/>
              </w:rPr>
              <w:t xml:space="preserve">Ведеться перспективно-календарне планування з фізичної культури педагогами. Двічі на рік здійснюється моніторинг обстеження рухової підготовленості дошкільнят. Висвітлюється робота в узагальнюючих матеріалах (за результатами вивчення освітнього процесу) з даного питання (довідки, доповідні записки).  </w:t>
            </w:r>
          </w:p>
          <w:p w14:paraId="388AF498">
            <w:pPr>
              <w:pStyle w:val="12"/>
              <w:shd w:val="clear" w:color="auto" w:fill="auto"/>
              <w:spacing w:line="240" w:lineRule="auto"/>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У плані роботи ЗДО на 2022-2023 навчальний рік у розділі «Адміністративно-господарська діяльність» є підпункт «Санітарно-просвітницька робота з усіма учасниками освітнього процесу» згідно якого проводиться заплановані заходи. </w:t>
            </w:r>
          </w:p>
          <w:p w14:paraId="2F6135F8">
            <w:pPr>
              <w:pStyle w:val="12"/>
              <w:shd w:val="clear" w:color="auto" w:fill="auto"/>
              <w:spacing w:line="240" w:lineRule="auto"/>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В закладі спортивний зал суміщено з музичним залом, у зв’язку з відсутністю окремого приміщення. Фізкультурні заняття проводяться згідно графіку проведення фізкультурних занять, затвердженим керівником. Фізкультурно-спортивне обладнання та інвентар для розвитку основних рухів в достатній кількості:  спортивний  стаціонарний комплекс знаходиться не тільки в залі, але й у кожній віковій групі. Спортивні осередки забезпечені традиційним та нетрадиційним фізкультурним обладнанням. </w:t>
            </w:r>
          </w:p>
        </w:tc>
      </w:tr>
      <w:tr w14:paraId="22C0246B">
        <w:tblPrEx>
          <w:tblW w:w="10358" w:type="dxa"/>
          <w:tblInd w:w="0" w:type="dxa"/>
          <w:tblLayout w:type="fixed"/>
        </w:tblPrEx>
        <w:trPr>
          <w:trHeight w:val="1266"/>
        </w:trPr>
        <w:tc>
          <w:tcPr>
            <w:tcW w:w="2266" w:type="dxa"/>
            <w:tcBorders>
              <w:top w:val="single" w:sz="4" w:space="0" w:color="auto"/>
              <w:left w:val="single" w:sz="4" w:space="0" w:color="auto"/>
              <w:bottom w:val="single" w:sz="4" w:space="0" w:color="auto"/>
              <w:right w:val="single" w:sz="4" w:space="0" w:color="auto"/>
            </w:tcBorders>
            <w:shd w:val="clear" w:color="auto" w:fill="FFFFFF"/>
          </w:tcPr>
          <w:p w14:paraId="41CA8896">
            <w:pPr>
              <w:pStyle w:val="ListParagraph"/>
              <w:numPr>
                <w:ilvl w:val="1"/>
                <w:numId w:val="1"/>
              </w:numPr>
              <w:spacing w:after="0" w:line="240" w:lineRule="auto"/>
              <w:rPr>
                <w:rFonts w:ascii="Times New Roman" w:hAnsi="Times New Roman" w:cs="Times New Roman" w:hint="default"/>
                <w:b/>
                <w:sz w:val="24"/>
                <w:szCs w:val="24"/>
                <w:lang w:val="uk-UA"/>
              </w:rPr>
            </w:pPr>
            <w:r>
              <w:rPr>
                <w:rFonts w:ascii="Times New Roman" w:hAnsi="Times New Roman" w:cs="Times New Roman" w:hint="default"/>
                <w:b/>
                <w:sz w:val="24"/>
                <w:szCs w:val="24"/>
                <w:lang w:val="uk-UA"/>
              </w:rPr>
              <w:t>Створення освітнього середовища, вільного від будь-яких форм насильства та дискримінації</w:t>
            </w:r>
          </w:p>
        </w:tc>
        <w:tc>
          <w:tcPr>
            <w:tcW w:w="8092" w:type="dxa"/>
            <w:tcBorders>
              <w:top w:val="single" w:sz="4" w:space="0" w:color="auto"/>
              <w:left w:val="single" w:sz="4" w:space="0" w:color="auto"/>
              <w:bottom w:val="single" w:sz="4" w:space="0" w:color="auto"/>
              <w:right w:val="single" w:sz="4" w:space="0" w:color="auto"/>
            </w:tcBorders>
            <w:shd w:val="clear" w:color="auto" w:fill="FFFFFF"/>
          </w:tcPr>
          <w:p w14:paraId="6E70ABDA">
            <w:pPr>
              <w:pStyle w:val="12"/>
              <w:spacing w:line="240" w:lineRule="auto"/>
              <w:ind w:firstLine="413"/>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В закладі розроблено та затверджено План заходів, спрямованих на запобігання та протидію булінгу (цькуванню). </w:t>
            </w:r>
          </w:p>
          <w:p w14:paraId="479CB451">
            <w:pPr>
              <w:pStyle w:val="12"/>
              <w:spacing w:line="240" w:lineRule="auto"/>
              <w:ind w:firstLine="460"/>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Практичним психологом закладу проведено опитування батьків за допомогою GOOGLE-форми стосовно питань булінгу, за результатами якого 97% батьків вважає освітнє середовище у закладі безпечним по відношенню до їх дітей, жоден з батьків не вважає, що для їх дитини  існує небезпека в садочку, проте 3 % дали відповідь «важко відповісти», це свідчить про невисокий рівень обізнаності батьків про  безпечне перебування  їх дітей в закладі. Проведено анкетування педагогів з даного питання, за результатами якого можна зробити висновок, що  педагоги проявили високий рівень обізнаності щодо питань прояву  булінгу в ЗДО. </w:t>
            </w:r>
          </w:p>
          <w:p w14:paraId="63CF39F0">
            <w:pPr>
              <w:pStyle w:val="12"/>
              <w:spacing w:line="240" w:lineRule="auto"/>
              <w:ind w:firstLine="460"/>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Накази керівника з даного питання є в наявності.  Усі педагогічні працівники ознайомлені з нормативно-правовими документами щодо булінгу, іншого насильства та запобігання йому. В посадових інструкціях працівників є пункт щодо протидії насильства. Журнал звернень громадян є в наявності, але за фактом булінгу та насильства звернень не було.</w:t>
            </w:r>
          </w:p>
          <w:p w14:paraId="5A8FE101">
            <w:pPr>
              <w:pStyle w:val="12"/>
              <w:spacing w:line="240" w:lineRule="auto"/>
              <w:ind w:firstLine="460"/>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Учасники освітнього процесу в разі потреби отримують необхідну психологічну підтримку, проводяться спостереження за поведінкою дітей та вивчається психологічний клімат в колективі, про що свідчать підсумки діагностики (довідка). В плані практичного психолога включена просвітницька робота з питань булінгу (цькування). Оскільки випадків булінгу в ЗДО не зафіксовано, заклад не звертався з цього приводу у відповідні органи, служби у справах дітей та  правоохоронні органи.</w:t>
            </w:r>
          </w:p>
          <w:p w14:paraId="28ADF6F4">
            <w:pPr>
              <w:pStyle w:val="12"/>
              <w:shd w:val="clear" w:color="auto" w:fill="auto"/>
              <w:spacing w:line="240" w:lineRule="auto"/>
              <w:ind w:firstLine="460"/>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Загалом освітнє середовище є достатньо сприятливим для навчання, розвитку та виховання здобувачів освіти.</w:t>
            </w:r>
          </w:p>
        </w:tc>
      </w:tr>
      <w:tr w14:paraId="0545696B">
        <w:tblPrEx>
          <w:tblW w:w="10358" w:type="dxa"/>
          <w:tblInd w:w="0" w:type="dxa"/>
          <w:tblLayout w:type="fixed"/>
        </w:tblPrEx>
        <w:trPr>
          <w:trHeight w:val="1266"/>
        </w:trPr>
        <w:tc>
          <w:tcPr>
            <w:tcW w:w="2266" w:type="dxa"/>
            <w:tcBorders>
              <w:top w:val="single" w:sz="4" w:space="0" w:color="auto"/>
              <w:left w:val="single" w:sz="4" w:space="0" w:color="auto"/>
              <w:bottom w:val="single" w:sz="4" w:space="0" w:color="auto"/>
              <w:right w:val="single" w:sz="4" w:space="0" w:color="auto"/>
            </w:tcBorders>
            <w:shd w:val="clear" w:color="auto" w:fill="FFFFFF"/>
          </w:tcPr>
          <w:p w14:paraId="2BB66655">
            <w:pPr>
              <w:pStyle w:val="ListParagraph"/>
              <w:numPr>
                <w:ilvl w:val="1"/>
                <w:numId w:val="1"/>
              </w:numPr>
              <w:spacing w:after="0" w:line="240" w:lineRule="auto"/>
              <w:jc w:val="both"/>
              <w:rPr>
                <w:rFonts w:ascii="Times New Roman" w:hAnsi="Times New Roman" w:cs="Times New Roman" w:hint="default"/>
                <w:b/>
                <w:sz w:val="24"/>
                <w:szCs w:val="24"/>
                <w:lang w:val="uk-UA"/>
              </w:rPr>
            </w:pPr>
            <w:r>
              <w:rPr>
                <w:rFonts w:ascii="Times New Roman" w:hAnsi="Times New Roman" w:cs="Times New Roman" w:hint="default"/>
                <w:b/>
                <w:sz w:val="24"/>
                <w:szCs w:val="24"/>
                <w:lang w:val="uk-UA"/>
              </w:rPr>
              <w:t xml:space="preserve"> </w:t>
            </w:r>
            <w:r>
              <w:rPr>
                <w:rFonts w:ascii="Times New Roman" w:hAnsi="Times New Roman" w:cs="Times New Roman" w:hint="default"/>
                <w:b/>
                <w:sz w:val="24"/>
                <w:szCs w:val="24"/>
              </w:rPr>
              <w:t>Формування інклюзивного, безпечного, розвивального, мотивуючого освітнього простору</w:t>
            </w:r>
          </w:p>
        </w:tc>
        <w:tc>
          <w:tcPr>
            <w:tcW w:w="8092" w:type="dxa"/>
            <w:tcBorders>
              <w:top w:val="single" w:sz="4" w:space="0" w:color="auto"/>
              <w:left w:val="single" w:sz="4" w:space="0" w:color="auto"/>
              <w:bottom w:val="single" w:sz="4" w:space="0" w:color="auto"/>
              <w:right w:val="single" w:sz="4" w:space="0" w:color="auto"/>
            </w:tcBorders>
            <w:shd w:val="clear" w:color="auto" w:fill="FFFFFF"/>
          </w:tcPr>
          <w:p w14:paraId="493697FA">
            <w:pPr>
              <w:pStyle w:val="12"/>
              <w:spacing w:line="240" w:lineRule="auto"/>
              <w:ind w:firstLine="460"/>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Заклад дошкільної освіти №8 протягом 2022 – 2023 навчального року діти   з освітніми особливими потребами 5 чоловік.     Відповідно до методичних рекомендацій та  вимог програми у всіх вікових  групах створено предметно-розвивальне середовище, яке включає всі рекомендовані осередки та об лаштовані відповідно дитячим інтересам і потребам. Тематичний формат, наповнення, розташування осередків залежить від віку, площі групового приміщення, естетичного смаку і загальної культури  окремого педагога.  Предметно-розвивальне середовище кожної групи  вирізняється  своїм сплануванням, розташуванням меблів та наповненістю, однак деякі осередки перенасичені зайвими предметами та речами, які не відповідають віку та інтересам дітей. Не завжди змінюється наповненість осередків відповідно до сезонних змін. </w:t>
            </w:r>
            <w:bookmarkStart w:id="0" w:name="_GoBack"/>
            <w:bookmarkEnd w:id="0"/>
          </w:p>
          <w:p w14:paraId="613541F1">
            <w:pPr>
              <w:pStyle w:val="12"/>
              <w:spacing w:line="240" w:lineRule="auto"/>
              <w:ind w:firstLine="460"/>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 Не у всіх групах змінюється розташування меблів та осередків, тобто реорганізація розвивального середовища,  вони є сталими від початку і до кінця навчального року. Не передбачується багатофункціональність у доборі ігор і дидактичних засобів. </w:t>
            </w:r>
          </w:p>
          <w:p w14:paraId="007BEBF6">
            <w:pPr>
              <w:pStyle w:val="12"/>
              <w:spacing w:line="240" w:lineRule="auto"/>
              <w:ind w:firstLine="460"/>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 xml:space="preserve">У групових кімнатах є відокремлені куточки для усамітнення та відпочинку. </w:t>
            </w:r>
          </w:p>
          <w:p w14:paraId="20E30C4F">
            <w:pPr>
              <w:pStyle w:val="12"/>
              <w:shd w:val="clear" w:color="auto" w:fill="auto"/>
              <w:spacing w:line="240" w:lineRule="auto"/>
              <w:ind w:firstLine="460"/>
              <w:jc w:val="both"/>
              <w:rPr>
                <w:rFonts w:ascii="Times New Roman" w:hAnsi="Times New Roman" w:cs="Times New Roman" w:hint="default"/>
                <w:sz w:val="24"/>
                <w:szCs w:val="24"/>
                <w:lang w:val="uk-UA"/>
              </w:rPr>
            </w:pPr>
            <w:r>
              <w:rPr>
                <w:rFonts w:ascii="Times New Roman" w:hAnsi="Times New Roman" w:cs="Times New Roman" w:hint="default"/>
                <w:sz w:val="24"/>
                <w:szCs w:val="24"/>
                <w:lang w:val="uk-UA"/>
              </w:rPr>
              <w:t>Добір іграшок,  посібників  та обладнання для формування й облаштування безпечного розвивального освітнього середовища у закладі дошкільної освіти на основі Переліку забезпечується дотриманням вимог Технічного регламенту безпечності іграшок  та Санітарного регламенту для дошкільних навчальних закладів.  У групах є різні види іграшок: сенсорно-дидактичні, конструктивно-будівельні, технічні, спортивні, іграшки-саморобки, які використовуються відповідно до призначення та їх змісту, відсутні м’які іграшки на період карантину. Однак не дивлячись на різноманітність, добір іграшок  та їх кількість  не відповідає Переліку ігрового та навчально-дидактичного обладнання для закладів дошкільної освіти.</w:t>
            </w:r>
          </w:p>
        </w:tc>
      </w:tr>
    </w:tbl>
    <w:p w14:paraId="132D094A">
      <w:pPr>
        <w:spacing w:line="240" w:lineRule="auto"/>
        <w:jc w:val="both"/>
        <w:rPr>
          <w:rFonts w:ascii="Times New Roman" w:hAnsi="Times New Roman" w:cs="Times New Roman" w:hint="default"/>
          <w:sz w:val="24"/>
          <w:szCs w:val="24"/>
          <w:lang w:val="uk-UA"/>
        </w:rPr>
      </w:pPr>
    </w:p>
    <w:p w14:paraId="4C922520">
      <w:pPr>
        <w:spacing w:line="240" w:lineRule="auto"/>
        <w:jc w:val="both"/>
        <w:rPr>
          <w:rFonts w:ascii="Times New Roman" w:hAnsi="Times New Roman" w:cs="Times New Roman" w:hint="default"/>
          <w:b/>
          <w:sz w:val="24"/>
          <w:szCs w:val="24"/>
          <w:lang w:val="uk-UA"/>
        </w:rPr>
      </w:pPr>
      <w:r>
        <w:rPr>
          <w:rFonts w:ascii="Times New Roman" w:hAnsi="Times New Roman" w:cs="Times New Roman" w:hint="default"/>
          <w:b/>
          <w:sz w:val="24"/>
          <w:szCs w:val="24"/>
          <w:lang w:val="uk-UA"/>
        </w:rPr>
        <w:t>Рівні оцінювання:</w:t>
      </w:r>
    </w:p>
    <w:tbl>
      <w:tblPr>
        <w:tblStyle w:val="TableNormal"/>
        <w:tblW w:w="10358" w:type="dxa"/>
        <w:tblInd w:w="0" w:type="dxa"/>
        <w:tblLayout w:type="fixed"/>
        <w:tblCellMar>
          <w:top w:w="0" w:type="dxa"/>
          <w:left w:w="10" w:type="dxa"/>
          <w:bottom w:w="0" w:type="dxa"/>
          <w:right w:w="10" w:type="dxa"/>
        </w:tblCellMar>
      </w:tblPr>
      <w:tblGrid>
        <w:gridCol w:w="2126"/>
        <w:gridCol w:w="8232"/>
      </w:tblGrid>
      <w:tr w14:paraId="128716F0">
        <w:tblPrEx>
          <w:tblW w:w="10358" w:type="dxa"/>
          <w:tblInd w:w="0" w:type="dxa"/>
          <w:tblLayout w:type="fixed"/>
        </w:tblPrEx>
        <w:trPr>
          <w:trHeight w:val="288"/>
        </w:trPr>
        <w:tc>
          <w:tcPr>
            <w:tcW w:w="2126" w:type="dxa"/>
            <w:tcBorders>
              <w:top w:val="single" w:sz="4" w:space="0" w:color="auto"/>
              <w:left w:val="single" w:sz="4" w:space="0" w:color="auto"/>
              <w:bottom w:val="single" w:sz="4" w:space="0" w:color="auto"/>
              <w:right w:val="single" w:sz="4" w:space="0" w:color="auto"/>
            </w:tcBorders>
            <w:shd w:val="clear" w:color="auto" w:fill="FFFFFF"/>
          </w:tcPr>
          <w:p w14:paraId="59BDC165">
            <w:pPr>
              <w:spacing w:line="240" w:lineRule="auto"/>
              <w:ind w:left="160"/>
              <w:rPr>
                <w:rFonts w:ascii="Times New Roman" w:hAnsi="Times New Roman" w:cs="Times New Roman" w:hint="default"/>
                <w:sz w:val="24"/>
                <w:szCs w:val="24"/>
                <w:lang w:val="uk-UA"/>
              </w:rPr>
            </w:pPr>
            <w:r>
              <w:rPr>
                <w:rFonts w:ascii="Times New Roman" w:hAnsi="Times New Roman" w:cs="Times New Roman" w:hint="default"/>
                <w:sz w:val="24"/>
                <w:szCs w:val="24"/>
                <w:lang w:val="uk-UA"/>
              </w:rPr>
              <w:t>Вимога/правило</w:t>
            </w:r>
          </w:p>
        </w:tc>
        <w:tc>
          <w:tcPr>
            <w:tcW w:w="8232" w:type="dxa"/>
            <w:tcBorders>
              <w:top w:val="single" w:sz="4" w:space="0" w:color="auto"/>
              <w:left w:val="single" w:sz="4" w:space="0" w:color="auto"/>
              <w:bottom w:val="single" w:sz="4" w:space="0" w:color="auto"/>
              <w:right w:val="single" w:sz="4" w:space="0" w:color="auto"/>
            </w:tcBorders>
            <w:shd w:val="clear" w:color="auto" w:fill="FFFFFF"/>
          </w:tcPr>
          <w:p w14:paraId="73A3982B">
            <w:pPr>
              <w:spacing w:line="240" w:lineRule="auto"/>
              <w:ind w:left="2400"/>
              <w:rPr>
                <w:rFonts w:ascii="Times New Roman" w:hAnsi="Times New Roman" w:cs="Times New Roman" w:hint="default"/>
                <w:sz w:val="24"/>
                <w:szCs w:val="24"/>
                <w:lang w:val="uk-UA"/>
              </w:rPr>
            </w:pPr>
            <w:r>
              <w:rPr>
                <w:rFonts w:ascii="Times New Roman" w:hAnsi="Times New Roman" w:cs="Times New Roman" w:hint="default"/>
                <w:sz w:val="24"/>
                <w:szCs w:val="24"/>
                <w:lang w:val="uk-UA"/>
              </w:rPr>
              <w:t>Рівень освітньої діяльності</w:t>
            </w:r>
          </w:p>
        </w:tc>
      </w:tr>
      <w:tr w14:paraId="29B87648">
        <w:tblPrEx>
          <w:tblW w:w="10358" w:type="dxa"/>
          <w:tblInd w:w="0" w:type="dxa"/>
          <w:tblLayout w:type="fixed"/>
        </w:tblPrEx>
        <w:trPr>
          <w:trHeight w:val="288"/>
        </w:trPr>
        <w:tc>
          <w:tcPr>
            <w:tcW w:w="2126" w:type="dxa"/>
            <w:tcBorders>
              <w:top w:val="single" w:sz="4" w:space="0" w:color="auto"/>
              <w:left w:val="single" w:sz="4" w:space="0" w:color="auto"/>
              <w:bottom w:val="single" w:sz="4" w:space="0" w:color="auto"/>
              <w:right w:val="single" w:sz="4" w:space="0" w:color="auto"/>
            </w:tcBorders>
            <w:shd w:val="clear" w:color="auto" w:fill="FFFFFF"/>
          </w:tcPr>
          <w:p w14:paraId="3A1E38C0">
            <w:pPr>
              <w:spacing w:line="240" w:lineRule="auto"/>
              <w:ind w:left="900"/>
              <w:rPr>
                <w:rFonts w:ascii="Times New Roman" w:hAnsi="Times New Roman" w:cs="Times New Roman" w:hint="default"/>
                <w:sz w:val="24"/>
                <w:szCs w:val="24"/>
                <w:lang w:val="uk-UA"/>
              </w:rPr>
            </w:pPr>
            <w:r>
              <w:rPr>
                <w:rFonts w:ascii="Times New Roman" w:hAnsi="Times New Roman" w:cs="Times New Roman" w:hint="default"/>
                <w:sz w:val="24"/>
                <w:szCs w:val="24"/>
                <w:lang w:val="uk-UA"/>
              </w:rPr>
              <w:t>1.1.</w:t>
            </w:r>
          </w:p>
        </w:tc>
        <w:tc>
          <w:tcPr>
            <w:tcW w:w="8232" w:type="dxa"/>
            <w:tcBorders>
              <w:top w:val="single" w:sz="4" w:space="0" w:color="auto"/>
              <w:left w:val="single" w:sz="4" w:space="0" w:color="auto"/>
              <w:bottom w:val="single" w:sz="4" w:space="0" w:color="auto"/>
              <w:right w:val="single" w:sz="4" w:space="0" w:color="auto"/>
            </w:tcBorders>
            <w:shd w:val="clear" w:color="auto" w:fill="FFFFFF"/>
          </w:tcPr>
          <w:p w14:paraId="396EE262">
            <w:pPr>
              <w:spacing w:line="240" w:lineRule="auto"/>
              <w:ind w:left="2720"/>
              <w:rPr>
                <w:rFonts w:ascii="Times New Roman" w:hAnsi="Times New Roman" w:cs="Times New Roman" w:hint="default"/>
                <w:b/>
                <w:sz w:val="24"/>
                <w:szCs w:val="24"/>
                <w:lang w:val="uk-UA"/>
              </w:rPr>
            </w:pPr>
            <w:r>
              <w:rPr>
                <w:rFonts w:ascii="Times New Roman" w:hAnsi="Times New Roman" w:cs="Times New Roman" w:hint="default"/>
                <w:b/>
                <w:sz w:val="24"/>
                <w:szCs w:val="24"/>
                <w:lang w:val="uk-UA"/>
              </w:rPr>
              <w:t>достатній</w:t>
            </w:r>
          </w:p>
        </w:tc>
      </w:tr>
      <w:tr w14:paraId="267331E7">
        <w:tblPrEx>
          <w:tblW w:w="10358" w:type="dxa"/>
          <w:tblInd w:w="0" w:type="dxa"/>
          <w:tblLayout w:type="fixed"/>
        </w:tblPrEx>
        <w:trPr>
          <w:trHeight w:val="283"/>
        </w:trPr>
        <w:tc>
          <w:tcPr>
            <w:tcW w:w="2126" w:type="dxa"/>
            <w:tcBorders>
              <w:top w:val="single" w:sz="4" w:space="0" w:color="auto"/>
              <w:left w:val="single" w:sz="4" w:space="0" w:color="auto"/>
              <w:bottom w:val="single" w:sz="4" w:space="0" w:color="auto"/>
              <w:right w:val="single" w:sz="4" w:space="0" w:color="auto"/>
            </w:tcBorders>
            <w:shd w:val="clear" w:color="auto" w:fill="FFFFFF"/>
          </w:tcPr>
          <w:p w14:paraId="5C213EF7">
            <w:pPr>
              <w:spacing w:line="240" w:lineRule="auto"/>
              <w:ind w:left="900"/>
              <w:rPr>
                <w:rFonts w:ascii="Times New Roman" w:hAnsi="Times New Roman" w:cs="Times New Roman" w:hint="default"/>
                <w:sz w:val="24"/>
                <w:szCs w:val="24"/>
                <w:lang w:val="uk-UA"/>
              </w:rPr>
            </w:pPr>
            <w:r>
              <w:rPr>
                <w:rFonts w:ascii="Times New Roman" w:hAnsi="Times New Roman" w:cs="Times New Roman" w:hint="default"/>
                <w:sz w:val="24"/>
                <w:szCs w:val="24"/>
                <w:lang w:val="uk-UA"/>
              </w:rPr>
              <w:t>1.2.</w:t>
            </w:r>
          </w:p>
        </w:tc>
        <w:tc>
          <w:tcPr>
            <w:tcW w:w="8232" w:type="dxa"/>
            <w:tcBorders>
              <w:top w:val="single" w:sz="4" w:space="0" w:color="auto"/>
              <w:left w:val="single" w:sz="4" w:space="0" w:color="auto"/>
              <w:bottom w:val="single" w:sz="4" w:space="0" w:color="auto"/>
              <w:right w:val="single" w:sz="4" w:space="0" w:color="auto"/>
            </w:tcBorders>
            <w:shd w:val="clear" w:color="auto" w:fill="FFFFFF"/>
          </w:tcPr>
          <w:p w14:paraId="5F4B25E3">
            <w:pPr>
              <w:spacing w:line="240" w:lineRule="auto"/>
              <w:ind w:left="2720"/>
              <w:rPr>
                <w:rFonts w:ascii="Times New Roman" w:hAnsi="Times New Roman" w:cs="Times New Roman" w:hint="default"/>
                <w:b/>
                <w:sz w:val="24"/>
                <w:szCs w:val="24"/>
                <w:lang w:val="uk-UA"/>
              </w:rPr>
            </w:pPr>
            <w:r>
              <w:rPr>
                <w:rFonts w:ascii="Times New Roman" w:hAnsi="Times New Roman" w:cs="Times New Roman" w:hint="default"/>
                <w:b/>
                <w:sz w:val="24"/>
                <w:szCs w:val="24"/>
                <w:lang w:val="uk-UA"/>
              </w:rPr>
              <w:t>достатній</w:t>
            </w:r>
          </w:p>
        </w:tc>
      </w:tr>
      <w:tr w14:paraId="080DF211">
        <w:tblPrEx>
          <w:tblW w:w="10358" w:type="dxa"/>
          <w:tblInd w:w="0" w:type="dxa"/>
          <w:tblLayout w:type="fixed"/>
        </w:tblPrEx>
        <w:trPr>
          <w:trHeight w:val="415"/>
        </w:trPr>
        <w:tc>
          <w:tcPr>
            <w:tcW w:w="2126" w:type="dxa"/>
            <w:tcBorders>
              <w:top w:val="single" w:sz="4" w:space="0" w:color="auto"/>
              <w:left w:val="single" w:sz="4" w:space="0" w:color="auto"/>
              <w:bottom w:val="single" w:sz="4" w:space="0" w:color="auto"/>
              <w:right w:val="single" w:sz="4" w:space="0" w:color="auto"/>
            </w:tcBorders>
            <w:shd w:val="clear" w:color="auto" w:fill="FFFFFF"/>
          </w:tcPr>
          <w:p w14:paraId="10A4894B">
            <w:pPr>
              <w:spacing w:line="240" w:lineRule="auto"/>
              <w:ind w:left="900"/>
              <w:rPr>
                <w:rFonts w:ascii="Times New Roman" w:hAnsi="Times New Roman" w:cs="Times New Roman" w:hint="default"/>
                <w:sz w:val="24"/>
                <w:szCs w:val="24"/>
                <w:lang w:val="uk-UA"/>
              </w:rPr>
            </w:pPr>
            <w:r>
              <w:rPr>
                <w:rFonts w:ascii="Times New Roman" w:hAnsi="Times New Roman" w:cs="Times New Roman" w:hint="default"/>
                <w:sz w:val="24"/>
                <w:szCs w:val="24"/>
                <w:lang w:val="uk-UA"/>
              </w:rPr>
              <w:t>1.3.</w:t>
            </w:r>
          </w:p>
        </w:tc>
        <w:tc>
          <w:tcPr>
            <w:tcW w:w="8232" w:type="dxa"/>
            <w:tcBorders>
              <w:top w:val="single" w:sz="4" w:space="0" w:color="auto"/>
              <w:left w:val="single" w:sz="4" w:space="0" w:color="auto"/>
              <w:bottom w:val="single" w:sz="4" w:space="0" w:color="auto"/>
              <w:right w:val="single" w:sz="4" w:space="0" w:color="auto"/>
            </w:tcBorders>
            <w:shd w:val="clear" w:color="auto" w:fill="FFFFFF"/>
          </w:tcPr>
          <w:p w14:paraId="60054727">
            <w:pPr>
              <w:spacing w:line="240" w:lineRule="auto"/>
              <w:ind w:left="2720"/>
              <w:rPr>
                <w:rFonts w:ascii="Times New Roman" w:hAnsi="Times New Roman" w:cs="Times New Roman" w:hint="default"/>
                <w:b/>
                <w:sz w:val="24"/>
                <w:szCs w:val="24"/>
                <w:lang w:val="uk-UA"/>
              </w:rPr>
            </w:pPr>
            <w:r>
              <w:rPr>
                <w:rFonts w:ascii="Times New Roman" w:hAnsi="Times New Roman" w:cs="Times New Roman" w:hint="default"/>
                <w:b/>
                <w:sz w:val="24"/>
                <w:szCs w:val="24"/>
                <w:lang w:val="uk-UA"/>
              </w:rPr>
              <w:t>достатній</w:t>
            </w:r>
          </w:p>
        </w:tc>
      </w:tr>
      <w:tr w14:paraId="609D81CD">
        <w:tblPrEx>
          <w:tblW w:w="10358" w:type="dxa"/>
          <w:tblInd w:w="0" w:type="dxa"/>
          <w:tblLayout w:type="fixed"/>
        </w:tblPrEx>
        <w:trPr>
          <w:trHeight w:val="396"/>
        </w:trPr>
        <w:tc>
          <w:tcPr>
            <w:tcW w:w="10358" w:type="dxa"/>
            <w:gridSpan w:val="2"/>
            <w:tcBorders>
              <w:top w:val="single" w:sz="4" w:space="0" w:color="auto"/>
              <w:left w:val="single" w:sz="4" w:space="0" w:color="auto"/>
              <w:bottom w:val="single" w:sz="4" w:space="0" w:color="auto"/>
              <w:right w:val="single" w:sz="4" w:space="0" w:color="auto"/>
            </w:tcBorders>
            <w:shd w:val="clear" w:color="auto" w:fill="FFFFFF"/>
          </w:tcPr>
          <w:p w14:paraId="16FEC3D9">
            <w:pPr>
              <w:spacing w:line="240" w:lineRule="auto"/>
              <w:ind w:left="160"/>
              <w:rPr>
                <w:rFonts w:ascii="Times New Roman" w:hAnsi="Times New Roman" w:cs="Times New Roman" w:hint="default"/>
                <w:b/>
                <w:sz w:val="24"/>
                <w:szCs w:val="24"/>
                <w:lang w:val="uk-UA"/>
              </w:rPr>
            </w:pPr>
            <w:r>
              <w:rPr>
                <w:rFonts w:ascii="Times New Roman" w:hAnsi="Times New Roman" w:cs="Times New Roman" w:hint="default"/>
                <w:b/>
                <w:sz w:val="24"/>
                <w:szCs w:val="24"/>
                <w:lang w:val="uk-UA"/>
              </w:rPr>
              <w:t xml:space="preserve">За напрямом 1:                                       </w:t>
            </w:r>
            <w:r>
              <w:rPr>
                <w:rFonts w:ascii="Times New Roman" w:hAnsi="Times New Roman" w:cs="Times New Roman" w:hint="default"/>
                <w:sz w:val="24"/>
                <w:szCs w:val="24"/>
                <w:lang w:val="uk-UA"/>
              </w:rPr>
              <w:t xml:space="preserve"> </w:t>
            </w:r>
            <w:r>
              <w:rPr>
                <w:rFonts w:ascii="Times New Roman" w:hAnsi="Times New Roman" w:cs="Times New Roman" w:hint="default"/>
                <w:b/>
                <w:sz w:val="24"/>
                <w:szCs w:val="24"/>
                <w:lang w:val="uk-UA"/>
              </w:rPr>
              <w:t>достатній</w:t>
            </w:r>
          </w:p>
        </w:tc>
      </w:tr>
    </w:tbl>
    <w:p w14:paraId="45E107FB">
      <w:pPr>
        <w:spacing w:line="240" w:lineRule="auto"/>
        <w:jc w:val="both"/>
        <w:rPr>
          <w:rFonts w:ascii="Times New Roman" w:hAnsi="Times New Roman" w:cs="Times New Roman" w:hint="default"/>
          <w:sz w:val="24"/>
          <w:szCs w:val="24"/>
          <w:lang w:val="uk-UA"/>
        </w:rPr>
        <w:sectPr>
          <w:pgSz w:w="11906" w:h="16838"/>
          <w:pgMar w:top="709" w:right="850" w:bottom="1134" w:left="1134" w:header="708" w:footer="708" w:gutter="0"/>
          <w:cols w:num="1" w:space="708"/>
          <w:docGrid w:linePitch="360" w:charSpace="0"/>
        </w:sectPr>
      </w:pPr>
    </w:p>
    <w:p w14:paraId="2496A312">
      <w:pPr>
        <w:pStyle w:val="NoSpacing"/>
        <w:jc w:val="center"/>
        <w:rPr>
          <w:rFonts w:ascii="Times New Roman" w:hAnsi="Times New Roman" w:cs="Times New Roman"/>
          <w:b/>
          <w:sz w:val="28"/>
          <w:szCs w:val="28"/>
          <w:lang w:val="uk-UA"/>
        </w:rPr>
      </w:pPr>
    </w:p>
    <w:p w14:paraId="600D4882">
      <w:pPr>
        <w:pStyle w:val="NoSpacing"/>
        <w:jc w:val="center"/>
        <w:rPr>
          <w:rFonts w:ascii="Times New Roman" w:hAnsi="Times New Roman" w:cs="Times New Roman"/>
          <w:b/>
          <w:sz w:val="28"/>
          <w:szCs w:val="28"/>
          <w:lang w:val="uk-UA"/>
        </w:rPr>
      </w:pPr>
    </w:p>
    <w:p w14:paraId="4C67785D">
      <w:pPr>
        <w:pStyle w:val="NoSpacing"/>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За напрямом 2:</w:t>
      </w:r>
      <w:r>
        <w:rPr>
          <w:b/>
          <w:u w:val="single"/>
          <w:lang w:val="uk-UA"/>
        </w:rPr>
        <w:t xml:space="preserve">  </w:t>
      </w:r>
      <w:r>
        <w:rPr>
          <w:rFonts w:ascii="Times New Roman" w:hAnsi="Times New Roman" w:cs="Times New Roman"/>
          <w:b/>
          <w:sz w:val="28"/>
          <w:szCs w:val="28"/>
          <w:u w:val="single"/>
          <w:lang w:val="uk-UA"/>
        </w:rPr>
        <w:t>Здобувачі дошкільної освіти. Забезпечення всебічного розвитку дитини дошкільного віку, набуття нею життєвого соціального досвіду</w:t>
      </w:r>
    </w:p>
    <w:p w14:paraId="22CEE7DB">
      <w:pPr>
        <w:pStyle w:val="NoSpacing"/>
        <w:jc w:val="both"/>
        <w:rPr>
          <w:rFonts w:ascii="Times New Roman" w:hAnsi="Times New Roman" w:cs="Times New Roman"/>
          <w:sz w:val="28"/>
          <w:szCs w:val="28"/>
          <w:lang w:val="uk-UA"/>
        </w:rPr>
      </w:pPr>
    </w:p>
    <w:tbl>
      <w:tblPr>
        <w:tblStyle w:val="TableNormal"/>
        <w:tblW w:w="10358" w:type="dxa"/>
        <w:tblInd w:w="0" w:type="dxa"/>
        <w:tblLayout w:type="fixed"/>
        <w:tblCellMar>
          <w:top w:w="0" w:type="dxa"/>
          <w:left w:w="10" w:type="dxa"/>
          <w:bottom w:w="0" w:type="dxa"/>
          <w:right w:w="10" w:type="dxa"/>
        </w:tblCellMar>
      </w:tblPr>
      <w:tblGrid>
        <w:gridCol w:w="2266"/>
        <w:gridCol w:w="8092"/>
      </w:tblGrid>
      <w:tr w14:paraId="21779111">
        <w:tblPrEx>
          <w:tblW w:w="10358" w:type="dxa"/>
          <w:tblInd w:w="0" w:type="dxa"/>
          <w:tblLayout w:type="fixed"/>
        </w:tblPrEx>
        <w:trPr>
          <w:trHeight w:val="840"/>
        </w:trPr>
        <w:tc>
          <w:tcPr>
            <w:tcW w:w="2266" w:type="dxa"/>
            <w:tcBorders>
              <w:top w:val="single" w:sz="4" w:space="0" w:color="auto"/>
              <w:left w:val="single" w:sz="4" w:space="0" w:color="auto"/>
              <w:bottom w:val="single" w:sz="4" w:space="0" w:color="auto"/>
              <w:right w:val="single" w:sz="4" w:space="0" w:color="auto"/>
            </w:tcBorders>
            <w:shd w:val="clear" w:color="auto" w:fill="FFFFFF"/>
          </w:tcPr>
          <w:p w14:paraId="003AE675">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Вимога/правило</w:t>
            </w:r>
          </w:p>
        </w:tc>
        <w:tc>
          <w:tcPr>
            <w:tcW w:w="8092" w:type="dxa"/>
            <w:tcBorders>
              <w:top w:val="single" w:sz="4" w:space="0" w:color="auto"/>
              <w:left w:val="single" w:sz="4" w:space="0" w:color="auto"/>
              <w:bottom w:val="single" w:sz="4" w:space="0" w:color="auto"/>
              <w:right w:val="single" w:sz="4" w:space="0" w:color="auto"/>
            </w:tcBorders>
            <w:shd w:val="clear" w:color="auto" w:fill="FFFFFF"/>
          </w:tcPr>
          <w:p w14:paraId="64964F6D">
            <w:pPr>
              <w:spacing w:line="274" w:lineRule="exact"/>
              <w:jc w:val="center"/>
              <w:rPr>
                <w:rFonts w:ascii="Times New Roman" w:hAnsi="Times New Roman" w:cs="Times New Roman"/>
                <w:b/>
                <w:sz w:val="24"/>
                <w:szCs w:val="24"/>
                <w:lang w:val="uk-UA"/>
              </w:rPr>
            </w:pPr>
            <w:r>
              <w:rPr>
                <w:rFonts w:ascii="Times New Roman" w:hAnsi="Times New Roman" w:cs="Times New Roman"/>
                <w:b/>
                <w:sz w:val="24"/>
                <w:szCs w:val="24"/>
                <w:lang w:val="uk-UA"/>
              </w:rPr>
              <w:t>Опис досягнень закладу освіти і потреб у вдосконаленні освітньої діяльності та внутрішньої системи забезпечення якості освіти та рівні оцінювання за вимогами</w:t>
            </w:r>
          </w:p>
        </w:tc>
      </w:tr>
      <w:tr w14:paraId="04E22636">
        <w:tblPrEx>
          <w:tblW w:w="10358" w:type="dxa"/>
          <w:tblInd w:w="0" w:type="dxa"/>
          <w:tblLayout w:type="fixed"/>
        </w:tblPrEx>
        <w:trPr>
          <w:trHeight w:val="217"/>
        </w:trPr>
        <w:tc>
          <w:tcPr>
            <w:tcW w:w="2266" w:type="dxa"/>
            <w:tcBorders>
              <w:top w:val="single" w:sz="4" w:space="0" w:color="auto"/>
              <w:left w:val="single" w:sz="4" w:space="0" w:color="auto"/>
              <w:bottom w:val="single" w:sz="4" w:space="0" w:color="auto"/>
              <w:right w:val="single" w:sz="4" w:space="0" w:color="auto"/>
            </w:tcBorders>
            <w:shd w:val="clear" w:color="auto" w:fill="FFFFFF"/>
            <w:vAlign w:val="center"/>
          </w:tcPr>
          <w:p w14:paraId="30169D06">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2.1. Дотримання</w:t>
            </w:r>
          </w:p>
          <w:p w14:paraId="7451C386">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вимог Базового</w:t>
            </w:r>
          </w:p>
          <w:p w14:paraId="19FA1DE5">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компонента</w:t>
            </w:r>
          </w:p>
          <w:p w14:paraId="6E3F0E04">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дошкільної освіти</w:t>
            </w:r>
          </w:p>
          <w:p w14:paraId="6811ADEF">
            <w:pPr>
              <w:spacing w:line="274" w:lineRule="exact"/>
              <w:rPr>
                <w:rFonts w:ascii="Times New Roman" w:hAnsi="Times New Roman" w:cs="Times New Roman"/>
                <w:b/>
                <w:sz w:val="24"/>
                <w:szCs w:val="24"/>
                <w:lang w:val="uk-UA"/>
              </w:rPr>
            </w:pPr>
          </w:p>
          <w:p w14:paraId="44256947">
            <w:pPr>
              <w:spacing w:line="274" w:lineRule="exact"/>
              <w:rPr>
                <w:rFonts w:ascii="Times New Roman" w:hAnsi="Times New Roman" w:cs="Times New Roman"/>
                <w:b/>
                <w:sz w:val="24"/>
                <w:szCs w:val="24"/>
                <w:lang w:val="uk-UA"/>
              </w:rPr>
            </w:pPr>
          </w:p>
          <w:p w14:paraId="0071C509">
            <w:pPr>
              <w:spacing w:line="274" w:lineRule="exact"/>
              <w:rPr>
                <w:rFonts w:ascii="Times New Roman" w:hAnsi="Times New Roman" w:cs="Times New Roman"/>
                <w:b/>
                <w:sz w:val="24"/>
                <w:szCs w:val="24"/>
                <w:lang w:val="uk-UA"/>
              </w:rPr>
            </w:pPr>
          </w:p>
          <w:p w14:paraId="0FEC3823">
            <w:pPr>
              <w:spacing w:line="274" w:lineRule="exact"/>
              <w:rPr>
                <w:rFonts w:ascii="Times New Roman" w:hAnsi="Times New Roman" w:cs="Times New Roman"/>
                <w:b/>
                <w:sz w:val="24"/>
                <w:szCs w:val="24"/>
                <w:lang w:val="uk-UA"/>
              </w:rPr>
            </w:pPr>
          </w:p>
          <w:p w14:paraId="61B02470">
            <w:pPr>
              <w:spacing w:line="274" w:lineRule="exact"/>
              <w:rPr>
                <w:rFonts w:ascii="Times New Roman" w:hAnsi="Times New Roman" w:cs="Times New Roman"/>
                <w:b/>
                <w:sz w:val="24"/>
                <w:szCs w:val="24"/>
                <w:lang w:val="uk-UA"/>
              </w:rPr>
            </w:pPr>
          </w:p>
          <w:p w14:paraId="710366AB">
            <w:pPr>
              <w:spacing w:line="274" w:lineRule="exact"/>
              <w:rPr>
                <w:rFonts w:ascii="Times New Roman" w:hAnsi="Times New Roman" w:cs="Times New Roman"/>
                <w:b/>
                <w:sz w:val="24"/>
                <w:szCs w:val="24"/>
                <w:lang w:val="uk-UA"/>
              </w:rPr>
            </w:pPr>
          </w:p>
          <w:p w14:paraId="5566F644">
            <w:pPr>
              <w:spacing w:line="274" w:lineRule="exact"/>
              <w:rPr>
                <w:rFonts w:ascii="Times New Roman" w:hAnsi="Times New Roman" w:cs="Times New Roman"/>
                <w:b/>
                <w:sz w:val="24"/>
                <w:szCs w:val="24"/>
                <w:lang w:val="uk-UA"/>
              </w:rPr>
            </w:pPr>
          </w:p>
          <w:p w14:paraId="3BC421A2">
            <w:pPr>
              <w:spacing w:line="274" w:lineRule="exact"/>
              <w:rPr>
                <w:rFonts w:ascii="Times New Roman" w:hAnsi="Times New Roman" w:cs="Times New Roman"/>
                <w:b/>
                <w:sz w:val="24"/>
                <w:szCs w:val="24"/>
                <w:lang w:val="uk-UA"/>
              </w:rPr>
            </w:pPr>
          </w:p>
          <w:p w14:paraId="45A2EE1C">
            <w:pPr>
              <w:spacing w:line="274" w:lineRule="exact"/>
              <w:rPr>
                <w:rFonts w:ascii="Times New Roman" w:hAnsi="Times New Roman" w:cs="Times New Roman"/>
                <w:b/>
                <w:sz w:val="24"/>
                <w:szCs w:val="24"/>
                <w:lang w:val="uk-UA"/>
              </w:rPr>
            </w:pPr>
          </w:p>
          <w:p w14:paraId="1D8DF9A0">
            <w:pPr>
              <w:spacing w:line="274" w:lineRule="exact"/>
              <w:rPr>
                <w:rFonts w:ascii="Times New Roman" w:hAnsi="Times New Roman" w:cs="Times New Roman"/>
                <w:b/>
                <w:sz w:val="24"/>
                <w:szCs w:val="24"/>
                <w:lang w:val="uk-UA"/>
              </w:rPr>
            </w:pPr>
          </w:p>
          <w:p w14:paraId="113C6057">
            <w:pPr>
              <w:spacing w:line="274" w:lineRule="exact"/>
              <w:rPr>
                <w:rFonts w:ascii="Times New Roman" w:hAnsi="Times New Roman" w:cs="Times New Roman"/>
                <w:b/>
                <w:sz w:val="24"/>
                <w:szCs w:val="24"/>
                <w:lang w:val="uk-UA"/>
              </w:rPr>
            </w:pPr>
          </w:p>
          <w:p w14:paraId="5C204793">
            <w:pPr>
              <w:spacing w:line="274" w:lineRule="exact"/>
              <w:rPr>
                <w:rFonts w:ascii="Times New Roman" w:hAnsi="Times New Roman" w:cs="Times New Roman"/>
                <w:b/>
                <w:sz w:val="24"/>
                <w:szCs w:val="24"/>
                <w:lang w:val="uk-UA"/>
              </w:rPr>
            </w:pPr>
          </w:p>
          <w:p w14:paraId="468C5DAC">
            <w:pPr>
              <w:spacing w:line="274" w:lineRule="exact"/>
              <w:rPr>
                <w:rFonts w:ascii="Times New Roman" w:hAnsi="Times New Roman" w:cs="Times New Roman"/>
                <w:b/>
                <w:sz w:val="24"/>
                <w:szCs w:val="24"/>
                <w:lang w:val="uk-UA"/>
              </w:rPr>
            </w:pPr>
          </w:p>
          <w:p w14:paraId="1D0FF41D">
            <w:pPr>
              <w:spacing w:line="274" w:lineRule="exact"/>
              <w:rPr>
                <w:rFonts w:ascii="Times New Roman" w:hAnsi="Times New Roman" w:cs="Times New Roman"/>
                <w:b/>
                <w:sz w:val="24"/>
                <w:szCs w:val="24"/>
                <w:lang w:val="uk-UA"/>
              </w:rPr>
            </w:pPr>
          </w:p>
          <w:p w14:paraId="15F7FA4B">
            <w:pPr>
              <w:spacing w:line="274" w:lineRule="exact"/>
              <w:rPr>
                <w:rFonts w:ascii="Times New Roman" w:hAnsi="Times New Roman" w:cs="Times New Roman"/>
                <w:b/>
                <w:sz w:val="24"/>
                <w:szCs w:val="24"/>
                <w:lang w:val="uk-UA"/>
              </w:rPr>
            </w:pPr>
          </w:p>
          <w:p w14:paraId="3C442BD4">
            <w:pPr>
              <w:spacing w:line="274" w:lineRule="exact"/>
              <w:rPr>
                <w:rFonts w:ascii="Times New Roman" w:hAnsi="Times New Roman" w:cs="Times New Roman"/>
                <w:b/>
                <w:sz w:val="24"/>
                <w:szCs w:val="24"/>
                <w:lang w:val="uk-UA"/>
              </w:rPr>
            </w:pPr>
          </w:p>
          <w:p w14:paraId="55B672ED">
            <w:pPr>
              <w:spacing w:line="274" w:lineRule="exact"/>
              <w:rPr>
                <w:rFonts w:ascii="Times New Roman" w:hAnsi="Times New Roman" w:cs="Times New Roman"/>
                <w:b/>
                <w:sz w:val="24"/>
                <w:szCs w:val="24"/>
                <w:lang w:val="uk-UA"/>
              </w:rPr>
            </w:pPr>
          </w:p>
          <w:p w14:paraId="56162C49">
            <w:pPr>
              <w:spacing w:line="274" w:lineRule="exact"/>
              <w:rPr>
                <w:rFonts w:ascii="Times New Roman" w:hAnsi="Times New Roman" w:cs="Times New Roman"/>
                <w:b/>
                <w:sz w:val="24"/>
                <w:szCs w:val="24"/>
                <w:lang w:val="uk-UA"/>
              </w:rPr>
            </w:pPr>
          </w:p>
          <w:p w14:paraId="3FCB4D8C">
            <w:pPr>
              <w:spacing w:line="274" w:lineRule="exact"/>
              <w:rPr>
                <w:rFonts w:ascii="Times New Roman" w:hAnsi="Times New Roman" w:cs="Times New Roman"/>
                <w:b/>
                <w:sz w:val="24"/>
                <w:szCs w:val="24"/>
                <w:lang w:val="uk-UA"/>
              </w:rPr>
            </w:pPr>
          </w:p>
          <w:p w14:paraId="38913488">
            <w:pPr>
              <w:spacing w:line="274" w:lineRule="exact"/>
              <w:rPr>
                <w:rFonts w:ascii="Times New Roman" w:hAnsi="Times New Roman" w:cs="Times New Roman"/>
                <w:b/>
                <w:sz w:val="24"/>
                <w:szCs w:val="24"/>
                <w:lang w:val="uk-UA"/>
              </w:rPr>
            </w:pPr>
          </w:p>
          <w:p w14:paraId="0F8DE781">
            <w:pPr>
              <w:spacing w:line="274" w:lineRule="exact"/>
              <w:rPr>
                <w:rFonts w:ascii="Times New Roman" w:hAnsi="Times New Roman" w:cs="Times New Roman"/>
                <w:b/>
                <w:sz w:val="24"/>
                <w:szCs w:val="24"/>
                <w:lang w:val="uk-UA"/>
              </w:rPr>
            </w:pPr>
          </w:p>
          <w:p w14:paraId="32645593">
            <w:pPr>
              <w:spacing w:line="274" w:lineRule="exact"/>
              <w:rPr>
                <w:rFonts w:ascii="Times New Roman" w:hAnsi="Times New Roman" w:cs="Times New Roman"/>
                <w:b/>
                <w:sz w:val="24"/>
                <w:szCs w:val="24"/>
                <w:lang w:val="uk-UA"/>
              </w:rPr>
            </w:pPr>
          </w:p>
        </w:tc>
        <w:tc>
          <w:tcPr>
            <w:tcW w:w="8092" w:type="dxa"/>
            <w:tcBorders>
              <w:top w:val="single" w:sz="4" w:space="0" w:color="auto"/>
              <w:left w:val="single" w:sz="4" w:space="0" w:color="auto"/>
              <w:bottom w:val="single" w:sz="4" w:space="0" w:color="auto"/>
              <w:right w:val="single" w:sz="4" w:space="0" w:color="auto"/>
            </w:tcBorders>
            <w:shd w:val="clear" w:color="auto" w:fill="FFFFFF"/>
          </w:tcPr>
          <w:p w14:paraId="1D5DE112">
            <w:pPr>
              <w:pStyle w:val="12"/>
              <w:shd w:val="clear" w:color="auto" w:fill="auto"/>
              <w:spacing w:line="274" w:lineRule="exact"/>
              <w:jc w:val="both"/>
              <w:rPr>
                <w:sz w:val="22"/>
                <w:szCs w:val="22"/>
                <w:lang w:val="uk-UA"/>
              </w:rPr>
            </w:pPr>
            <w:r>
              <w:rPr>
                <w:lang w:val="uk-UA"/>
              </w:rPr>
              <w:t xml:space="preserve">       </w:t>
            </w:r>
            <w:r>
              <w:rPr>
                <w:sz w:val="22"/>
                <w:szCs w:val="22"/>
                <w:lang w:val="uk-UA"/>
              </w:rPr>
              <w:t>У закладі дошкільної освіти  №</w:t>
            </w:r>
            <w:r>
              <w:rPr>
                <w:rFonts w:hint="default"/>
                <w:sz w:val="22"/>
                <w:szCs w:val="22"/>
                <w:lang w:val="uk-UA"/>
              </w:rPr>
              <w:t>8</w:t>
            </w:r>
            <w:r>
              <w:rPr>
                <w:sz w:val="22"/>
                <w:szCs w:val="22"/>
                <w:lang w:val="uk-UA"/>
              </w:rPr>
              <w:t xml:space="preserve"> реалізується державний стандарт дошкільної освіти в Україні на достатньому рівні. Освітній процес організований відповідно до освітньої програми від 2 до 7 років «Дитина» та освітньої програми ЗДО, що повністю забезпечує реалізацію Державного стандарту. </w:t>
            </w:r>
          </w:p>
          <w:p w14:paraId="2A464D14">
            <w:pPr>
              <w:pStyle w:val="12"/>
              <w:shd w:val="clear" w:color="auto" w:fill="auto"/>
              <w:spacing w:line="274" w:lineRule="exact"/>
              <w:jc w:val="both"/>
              <w:rPr>
                <w:sz w:val="22"/>
                <w:szCs w:val="22"/>
                <w:lang w:val="uk-UA"/>
              </w:rPr>
            </w:pPr>
            <w:r>
              <w:rPr>
                <w:sz w:val="22"/>
                <w:szCs w:val="22"/>
                <w:lang w:val="uk-UA"/>
              </w:rPr>
              <w:t>В закладі розроблена освітня програма закладу дошкільної освіти №</w:t>
            </w:r>
            <w:r>
              <w:rPr>
                <w:rFonts w:hint="default"/>
                <w:sz w:val="22"/>
                <w:szCs w:val="22"/>
                <w:lang w:val="uk-UA"/>
              </w:rPr>
              <w:t>8</w:t>
            </w:r>
            <w:r>
              <w:rPr>
                <w:sz w:val="22"/>
                <w:szCs w:val="22"/>
                <w:lang w:val="uk-UA"/>
              </w:rPr>
              <w:t xml:space="preserve"> на основі державного стандарту, яка  схвалена та погоджена педагогічною радою закладу  № 1 від 29.08.202</w:t>
            </w:r>
            <w:r>
              <w:rPr>
                <w:rFonts w:hint="default"/>
                <w:sz w:val="22"/>
                <w:szCs w:val="22"/>
                <w:lang w:val="uk-UA"/>
              </w:rPr>
              <w:t>3</w:t>
            </w:r>
            <w:r>
              <w:rPr>
                <w:sz w:val="22"/>
                <w:szCs w:val="22"/>
                <w:lang w:val="uk-UA"/>
              </w:rPr>
              <w:t>. Освітня програма ЗДО передбачає набуття дитиною ключових компетентностей, визначених БКДО, побудована за розділами.</w:t>
            </w:r>
          </w:p>
          <w:p w14:paraId="22C378F1">
            <w:pPr>
              <w:pStyle w:val="12"/>
              <w:shd w:val="clear" w:color="auto" w:fill="auto"/>
              <w:spacing w:line="274" w:lineRule="exact"/>
              <w:ind w:firstLine="286"/>
              <w:jc w:val="both"/>
              <w:rPr>
                <w:sz w:val="22"/>
                <w:szCs w:val="22"/>
                <w:lang w:val="uk-UA"/>
              </w:rPr>
            </w:pPr>
            <w:r>
              <w:rPr>
                <w:sz w:val="22"/>
                <w:szCs w:val="22"/>
                <w:lang w:val="uk-UA"/>
              </w:rPr>
              <w:t xml:space="preserve">Робота закладу відповідає плану роботи ЗДО на навчальний рік та літній період. </w:t>
            </w:r>
          </w:p>
          <w:p w14:paraId="48DEDCE2">
            <w:pPr>
              <w:pStyle w:val="12"/>
              <w:shd w:val="clear" w:color="auto" w:fill="auto"/>
              <w:spacing w:line="274" w:lineRule="exact"/>
              <w:jc w:val="both"/>
              <w:rPr>
                <w:sz w:val="22"/>
                <w:szCs w:val="22"/>
                <w:lang w:val="uk-UA"/>
              </w:rPr>
            </w:pPr>
            <w:r>
              <w:rPr>
                <w:sz w:val="22"/>
                <w:szCs w:val="22"/>
                <w:lang w:val="uk-UA"/>
              </w:rPr>
              <w:t xml:space="preserve"> Розроблено педагогічні ради, де  слухаються і питання тематичного вивчення освітнього процесу відповідно до завдань плану роботи, надаються рекомендації. Накази видаються про вивчення освітнього процесу в закладі ( 1 раз на квартал) за результатами вивчення освітнього процесу, про підготовку педагогічних рад, про затвердження та введення в дію рішень педагогічних рад.</w:t>
            </w:r>
          </w:p>
          <w:p w14:paraId="08258802">
            <w:pPr>
              <w:pStyle w:val="12"/>
              <w:spacing w:line="274" w:lineRule="exact"/>
              <w:jc w:val="both"/>
              <w:rPr>
                <w:sz w:val="22"/>
                <w:szCs w:val="22"/>
                <w:lang w:val="uk-UA"/>
              </w:rPr>
            </w:pPr>
            <w:r>
              <w:rPr>
                <w:sz w:val="22"/>
                <w:szCs w:val="22"/>
                <w:lang w:val="uk-UA"/>
              </w:rPr>
              <w:t xml:space="preserve">        Під час здобуття дошкільної освіти ключові компетентності дітей формуються за різними освітніми напрямами (за БКДО), що відбувається в різних видах діяльності: спеціально організована навчальна діяльність (заняття), ігрова діяльність,</w:t>
            </w:r>
          </w:p>
          <w:p w14:paraId="2EC3AD91">
            <w:pPr>
              <w:pStyle w:val="12"/>
              <w:spacing w:line="274" w:lineRule="exact"/>
              <w:jc w:val="both"/>
              <w:rPr>
                <w:sz w:val="22"/>
                <w:szCs w:val="22"/>
                <w:lang w:val="uk-UA"/>
              </w:rPr>
            </w:pPr>
            <w:r>
              <w:rPr>
                <w:sz w:val="22"/>
                <w:szCs w:val="22"/>
                <w:lang w:val="uk-UA"/>
              </w:rPr>
              <w:t xml:space="preserve">самостійна діяльність дітей (художня, рухова, мовленнєва, ігрова, трудова, дослідницька та ін.), індивідуальна робота, спостереження, свята та розваги тощо. Вони організовуються по різному: фронтально, підгрупами, індивідуально залежно від віку дітей, педагогічної мети, професійної майстерності педагога. </w:t>
            </w:r>
          </w:p>
          <w:p w14:paraId="6EB0F378">
            <w:pPr>
              <w:pStyle w:val="12"/>
              <w:spacing w:line="274" w:lineRule="exact"/>
              <w:jc w:val="both"/>
              <w:rPr>
                <w:sz w:val="22"/>
                <w:szCs w:val="22"/>
                <w:lang w:val="uk-UA"/>
              </w:rPr>
            </w:pPr>
            <w:r>
              <w:rPr>
                <w:sz w:val="22"/>
                <w:szCs w:val="22"/>
                <w:lang w:val="uk-UA"/>
              </w:rPr>
              <w:t xml:space="preserve">      Життя дітей в закладі проходить відповідно до розпорядку дня кожної вікової групи,  а освітній процес відбувається згідно розкладу організації освітнього процесу, які затверджені директором ЗДО.</w:t>
            </w:r>
          </w:p>
          <w:p w14:paraId="0FCFD79A">
            <w:pPr>
              <w:pStyle w:val="12"/>
              <w:spacing w:line="274" w:lineRule="exact"/>
              <w:jc w:val="both"/>
              <w:rPr>
                <w:sz w:val="22"/>
                <w:szCs w:val="22"/>
                <w:lang w:val="uk-UA"/>
              </w:rPr>
            </w:pPr>
            <w:r>
              <w:rPr>
                <w:sz w:val="22"/>
                <w:szCs w:val="22"/>
                <w:lang w:val="uk-UA"/>
              </w:rPr>
              <w:t xml:space="preserve">                У закладі  дошкільної освіти, щорічно, здійснюється внутрішній моніторинг розвитку компетентностей здобувачів дошкільної освіти за напрямами БКДО. У вересні та травні видаються по закладу накази про організацію проведення моніторингового дослідження та затверджується план проведення внутрішнього моніторингу. Моніторинг проводиться на основі діагностичного інструментарію методичного посібника «Моніторинг досягнень дітей дошкільного віку згідно з БКДО» та різних методів, прийомів і форм роботи з дітьми.</w:t>
            </w:r>
          </w:p>
          <w:p w14:paraId="4163A87D">
            <w:pPr>
              <w:pStyle w:val="12"/>
              <w:spacing w:line="274" w:lineRule="exact"/>
              <w:ind w:firstLine="286"/>
              <w:jc w:val="both"/>
              <w:rPr>
                <w:sz w:val="22"/>
                <w:szCs w:val="22"/>
                <w:lang w:val="uk-UA"/>
              </w:rPr>
            </w:pPr>
            <w:r>
              <w:rPr>
                <w:sz w:val="22"/>
                <w:szCs w:val="22"/>
                <w:lang w:val="uk-UA"/>
              </w:rPr>
              <w:t>Статистичну обробку даних вивчення стану сформованості життєвих компетенцій педагоги здійснюють за критеріями, чітко визначеними за кожним освітнім напрямом БКДО. Отримані дані аналізуються. Для ефективного всебічного вивчення розвитку компетенції кожної дитини у жовтні проводиться діагностування дітей, яке дозволяє визначити рівень показників компетенцій (знань, умінь і навичок) вихованців ЗДО на початку навчального року.  Корекція здійснюється з тими дітьми, яким вона необхідна, без проміжного моніторингу  в другій половині навчального року.</w:t>
            </w:r>
          </w:p>
          <w:p w14:paraId="7E06206C">
            <w:pPr>
              <w:pStyle w:val="12"/>
              <w:spacing w:line="274" w:lineRule="exact"/>
              <w:jc w:val="both"/>
              <w:rPr>
                <w:sz w:val="24"/>
                <w:szCs w:val="24"/>
                <w:lang w:val="uk-UA"/>
              </w:rPr>
            </w:pPr>
            <w:r>
              <w:rPr>
                <w:sz w:val="22"/>
                <w:szCs w:val="22"/>
                <w:lang w:val="uk-UA"/>
              </w:rPr>
              <w:t>Обробку результатів проведення моніторингу здійснює вихователь-методист ЗДО та висвітлює у зведеній таблиці, з якими знайомить педагогів. Узагальнюючі матеріали за результатами вивчення зберігаються в методичному кабінеті.</w:t>
            </w:r>
          </w:p>
        </w:tc>
      </w:tr>
      <w:tr w14:paraId="69D584EF">
        <w:tblPrEx>
          <w:tblW w:w="10358" w:type="dxa"/>
          <w:tblInd w:w="0" w:type="dxa"/>
          <w:tblLayout w:type="fixed"/>
        </w:tblPrEx>
        <w:trPr>
          <w:trHeight w:val="843"/>
        </w:trPr>
        <w:tc>
          <w:tcPr>
            <w:tcW w:w="2266" w:type="dxa"/>
            <w:tcBorders>
              <w:top w:val="single" w:sz="4" w:space="0" w:color="auto"/>
              <w:left w:val="single" w:sz="4" w:space="0" w:color="auto"/>
              <w:bottom w:val="single" w:sz="4" w:space="0" w:color="auto"/>
              <w:right w:val="single" w:sz="4" w:space="0" w:color="auto"/>
            </w:tcBorders>
            <w:shd w:val="clear" w:color="auto" w:fill="FFFFFF"/>
          </w:tcPr>
          <w:p w14:paraId="48B6D12F">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 xml:space="preserve">2.2. Організація життєдіяльності здобувачів дошкільної освіти у закладі  </w:t>
            </w:r>
          </w:p>
        </w:tc>
        <w:tc>
          <w:tcPr>
            <w:tcW w:w="8092" w:type="dxa"/>
            <w:tcBorders>
              <w:top w:val="single" w:sz="4" w:space="0" w:color="auto"/>
              <w:left w:val="single" w:sz="4" w:space="0" w:color="auto"/>
              <w:bottom w:val="single" w:sz="4" w:space="0" w:color="auto"/>
              <w:right w:val="single" w:sz="4" w:space="0" w:color="auto"/>
            </w:tcBorders>
            <w:shd w:val="clear" w:color="auto" w:fill="FFFFFF"/>
          </w:tcPr>
          <w:p w14:paraId="3E4726FF">
            <w:pPr>
              <w:pStyle w:val="12"/>
              <w:spacing w:line="274" w:lineRule="exact"/>
              <w:jc w:val="both"/>
              <w:rPr>
                <w:lang w:val="uk-UA"/>
              </w:rPr>
            </w:pPr>
            <w:r>
              <w:rPr>
                <w:lang w:val="uk-UA"/>
              </w:rPr>
              <w:t xml:space="preserve">      В освітній програмі закладу передбачено розпорядок дня дітей   (орієнтовний розподіл часу на процеси життєдіяльності дошкільнят), якого дотримуються всі учасники освітнього процесу ЗДО.   У  всіх вікових групах режим дня відповідає гігієнічним нормам щодо тривалості сну, організації різних видів діяльності та відпочинку, у тому числі навчальних занять, тривалості перебування на свіжому повітрі, рухової активності, кратності приймання їжі.  В оперативному контролі вивчення освітнього процесу є питання щодо виконання вимог дотримання розпорядку дня та організації освітнього процесу дошкільнят.</w:t>
            </w:r>
          </w:p>
          <w:p w14:paraId="5F5B8031">
            <w:pPr>
              <w:pStyle w:val="12"/>
              <w:spacing w:line="274" w:lineRule="exact"/>
              <w:jc w:val="both"/>
              <w:rPr>
                <w:lang w:val="uk-UA"/>
              </w:rPr>
            </w:pPr>
            <w:r>
              <w:rPr>
                <w:lang w:val="uk-UA"/>
              </w:rPr>
              <w:t xml:space="preserve">        Всі розпорядки дня та розклади організації освітнього процесу у всіх вікових групах затверджені директором ЗДО до початку навчального року та розміщені у батьківських куточках, з якими батьки можуть ознайомитись на перших батьківських зборах (он-лайн чи оф-лайн). Розпорядок дня на літній період змінюється відповідно до рекомендації листа МОН.</w:t>
            </w:r>
          </w:p>
          <w:p w14:paraId="663C9F4C">
            <w:pPr>
              <w:pStyle w:val="12"/>
              <w:spacing w:line="274" w:lineRule="exact"/>
              <w:jc w:val="both"/>
              <w:rPr>
                <w:lang w:val="uk-UA"/>
              </w:rPr>
            </w:pPr>
            <w:r>
              <w:rPr>
                <w:lang w:val="uk-UA"/>
              </w:rPr>
              <w:t xml:space="preserve">        В освітній програмі ЗДО вказано тижневу кількість занять по кожній віковій групі, відповідно до Граничного навчального навантаження на дитину, якого і дотримуються педагоги ЗДО. В  розкладі занять враховано  домінуюче навантаження на дитину (психічне, фізичне, емоційне) та  передбаченим є раціональне чергування видів діяльності (розумова, рухова, практично-прикладна) на кожному занятті. Максимально допустима кількість організованих навчальних занять у першій половині дня в молодшій та середній групах не перевищує двох, у старшій — трьох. У різновікових групах тривалість навчальних занять  диференціюється, орієнтуючись на вік кожної дитини. У середині та наприкінці занять які  потребують високого інтелектуального напруження чи статичної пози дітей,  проводяться фізкультурні хвилинки. Тривалість перерв між заняттями  становить не менше 10 хвилин. Заняття, які потребують підвищеної пізнавальної активності,  проводяться  в першу половину дня та у дні з високою працездатністю: вівторок та середа, поєднуються та чергуються такі заняття  із заняттями з музичного виховання та фізкультури. Аби скоротити навантаження навчальної діяльності на дітей, застосовується блочно-тематичне планування на засадах інтеграції. Однак  на заняттях з  поданням насиченого цікавими подіями нового матеріалу бувають випадки порушення тривалості  таких занять. Нерідкими є випадки одноманітності   виконання завдань дошкільнятами без зміни позиції.</w:t>
            </w:r>
          </w:p>
          <w:p w14:paraId="643A751D">
            <w:pPr>
              <w:pStyle w:val="12"/>
              <w:shd w:val="clear" w:color="auto" w:fill="auto"/>
              <w:spacing w:line="274" w:lineRule="exact"/>
              <w:jc w:val="both"/>
              <w:rPr>
                <w:lang w:val="uk-UA"/>
              </w:rPr>
            </w:pPr>
            <w:r>
              <w:rPr>
                <w:lang w:val="uk-UA"/>
              </w:rPr>
              <w:t xml:space="preserve">        В закладі затверджено перспективно-календарне планування освітнього процесу, яке здійснюється за режимними моментами із застосуванням блочно-тематичного принципу.</w:t>
            </w:r>
          </w:p>
        </w:tc>
      </w:tr>
    </w:tbl>
    <w:p w14:paraId="262D0B27">
      <w:pPr>
        <w:jc w:val="both"/>
        <w:rPr>
          <w:rFonts w:ascii="Times New Roman" w:hAnsi="Times New Roman" w:cs="Times New Roman"/>
          <w:sz w:val="28"/>
          <w:szCs w:val="28"/>
          <w:lang w:val="uk-UA"/>
        </w:rPr>
      </w:pPr>
    </w:p>
    <w:p w14:paraId="18E868D2">
      <w:pPr>
        <w:jc w:val="both"/>
        <w:rPr>
          <w:rFonts w:ascii="Times New Roman" w:hAnsi="Times New Roman" w:cs="Times New Roman"/>
          <w:b/>
          <w:sz w:val="28"/>
          <w:szCs w:val="28"/>
          <w:lang w:val="uk-UA"/>
        </w:rPr>
      </w:pPr>
      <w:r>
        <w:rPr>
          <w:rFonts w:ascii="Times New Roman" w:hAnsi="Times New Roman" w:cs="Times New Roman"/>
          <w:b/>
          <w:sz w:val="28"/>
          <w:szCs w:val="28"/>
          <w:lang w:val="uk-UA"/>
        </w:rPr>
        <w:t>Рівні оцінювання:</w:t>
      </w:r>
    </w:p>
    <w:tbl>
      <w:tblPr>
        <w:tblStyle w:val="TableNormal"/>
        <w:tblW w:w="10358" w:type="dxa"/>
        <w:tblInd w:w="0" w:type="dxa"/>
        <w:tblLayout w:type="fixed"/>
        <w:tblCellMar>
          <w:top w:w="0" w:type="dxa"/>
          <w:left w:w="10" w:type="dxa"/>
          <w:bottom w:w="0" w:type="dxa"/>
          <w:right w:w="10" w:type="dxa"/>
        </w:tblCellMar>
      </w:tblPr>
      <w:tblGrid>
        <w:gridCol w:w="2126"/>
        <w:gridCol w:w="139"/>
        <w:gridCol w:w="8093"/>
      </w:tblGrid>
      <w:tr w14:paraId="1CBDA684">
        <w:tblPrEx>
          <w:tblW w:w="10358" w:type="dxa"/>
          <w:tblInd w:w="0" w:type="dxa"/>
          <w:tblLayout w:type="fixed"/>
        </w:tblPrEx>
        <w:trPr>
          <w:trHeight w:val="288"/>
        </w:trPr>
        <w:tc>
          <w:tcPr>
            <w:tcW w:w="2126" w:type="dxa"/>
            <w:tcBorders>
              <w:top w:val="single" w:sz="4" w:space="0" w:color="auto"/>
              <w:left w:val="single" w:sz="4" w:space="0" w:color="auto"/>
              <w:bottom w:val="single" w:sz="4" w:space="0" w:color="auto"/>
              <w:right w:val="single" w:sz="4" w:space="0" w:color="auto"/>
            </w:tcBorders>
            <w:shd w:val="clear" w:color="auto" w:fill="FFFFFF"/>
          </w:tcPr>
          <w:p w14:paraId="327DE4C7">
            <w:pPr>
              <w:ind w:left="160"/>
              <w:rPr>
                <w:rFonts w:ascii="Times New Roman" w:hAnsi="Times New Roman" w:cs="Times New Roman"/>
                <w:sz w:val="26"/>
                <w:szCs w:val="26"/>
                <w:lang w:val="uk-UA"/>
              </w:rPr>
            </w:pPr>
            <w:r>
              <w:rPr>
                <w:rFonts w:ascii="Times New Roman" w:hAnsi="Times New Roman" w:cs="Times New Roman"/>
                <w:sz w:val="26"/>
                <w:szCs w:val="26"/>
                <w:lang w:val="uk-UA"/>
              </w:rPr>
              <w:t>Вимога/правило</w:t>
            </w:r>
          </w:p>
        </w:tc>
        <w:tc>
          <w:tcPr>
            <w:tcW w:w="8232" w:type="dxa"/>
            <w:gridSpan w:val="2"/>
            <w:tcBorders>
              <w:top w:val="single" w:sz="4" w:space="0" w:color="auto"/>
              <w:left w:val="single" w:sz="4" w:space="0" w:color="auto"/>
              <w:bottom w:val="single" w:sz="4" w:space="0" w:color="auto"/>
              <w:right w:val="single" w:sz="4" w:space="0" w:color="auto"/>
            </w:tcBorders>
            <w:shd w:val="clear" w:color="auto" w:fill="FFFFFF"/>
          </w:tcPr>
          <w:p w14:paraId="39FB0A53">
            <w:pPr>
              <w:ind w:left="2400"/>
              <w:rPr>
                <w:rFonts w:ascii="Times New Roman" w:hAnsi="Times New Roman" w:cs="Times New Roman"/>
                <w:sz w:val="26"/>
                <w:szCs w:val="26"/>
                <w:lang w:val="uk-UA"/>
              </w:rPr>
            </w:pPr>
            <w:r>
              <w:rPr>
                <w:rFonts w:ascii="Times New Roman" w:hAnsi="Times New Roman" w:cs="Times New Roman"/>
                <w:sz w:val="26"/>
                <w:szCs w:val="26"/>
                <w:lang w:val="uk-UA"/>
              </w:rPr>
              <w:t>Рівень освітньої діяльності</w:t>
            </w:r>
          </w:p>
        </w:tc>
      </w:tr>
      <w:tr w14:paraId="1B855330">
        <w:tblPrEx>
          <w:tblW w:w="10358" w:type="dxa"/>
          <w:tblInd w:w="0" w:type="dxa"/>
          <w:tblLayout w:type="fixed"/>
        </w:tblPrEx>
        <w:trPr>
          <w:trHeight w:val="288"/>
        </w:trPr>
        <w:tc>
          <w:tcPr>
            <w:tcW w:w="2126" w:type="dxa"/>
            <w:tcBorders>
              <w:top w:val="single" w:sz="4" w:space="0" w:color="auto"/>
              <w:left w:val="single" w:sz="4" w:space="0" w:color="auto"/>
              <w:bottom w:val="single" w:sz="4" w:space="0" w:color="auto"/>
              <w:right w:val="single" w:sz="4" w:space="0" w:color="auto"/>
            </w:tcBorders>
            <w:shd w:val="clear" w:color="auto" w:fill="FFFFFF"/>
          </w:tcPr>
          <w:p w14:paraId="37F906CF">
            <w:pPr>
              <w:ind w:left="900"/>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8232" w:type="dxa"/>
            <w:gridSpan w:val="2"/>
            <w:tcBorders>
              <w:top w:val="single" w:sz="4" w:space="0" w:color="auto"/>
              <w:left w:val="single" w:sz="4" w:space="0" w:color="auto"/>
              <w:bottom w:val="single" w:sz="4" w:space="0" w:color="auto"/>
              <w:right w:val="single" w:sz="4" w:space="0" w:color="auto"/>
            </w:tcBorders>
            <w:shd w:val="clear" w:color="auto" w:fill="FFFFFF"/>
          </w:tcPr>
          <w:p w14:paraId="3260CDCC">
            <w:pPr>
              <w:ind w:left="2720"/>
              <w:rPr>
                <w:rFonts w:ascii="Times New Roman" w:hAnsi="Times New Roman" w:cs="Times New Roman"/>
                <w:b/>
                <w:sz w:val="28"/>
                <w:szCs w:val="28"/>
                <w:lang w:val="uk-UA"/>
              </w:rPr>
            </w:pPr>
            <w:r>
              <w:rPr>
                <w:rFonts w:ascii="Times New Roman" w:hAnsi="Times New Roman" w:cs="Times New Roman"/>
                <w:b/>
                <w:sz w:val="28"/>
                <w:szCs w:val="28"/>
                <w:lang w:val="uk-UA"/>
              </w:rPr>
              <w:t>достатній</w:t>
            </w:r>
          </w:p>
        </w:tc>
      </w:tr>
      <w:tr w14:paraId="290C1BE0">
        <w:tblPrEx>
          <w:tblW w:w="10358" w:type="dxa"/>
          <w:tblInd w:w="0" w:type="dxa"/>
          <w:tblLayout w:type="fixed"/>
        </w:tblPrEx>
        <w:trPr>
          <w:trHeight w:val="283"/>
        </w:trPr>
        <w:tc>
          <w:tcPr>
            <w:tcW w:w="2126" w:type="dxa"/>
            <w:tcBorders>
              <w:top w:val="single" w:sz="4" w:space="0" w:color="auto"/>
              <w:left w:val="single" w:sz="4" w:space="0" w:color="auto"/>
              <w:bottom w:val="single" w:sz="4" w:space="0" w:color="auto"/>
              <w:right w:val="single" w:sz="4" w:space="0" w:color="auto"/>
            </w:tcBorders>
            <w:shd w:val="clear" w:color="auto" w:fill="FFFFFF"/>
          </w:tcPr>
          <w:p w14:paraId="064EDE6F">
            <w:pPr>
              <w:ind w:left="900"/>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8232" w:type="dxa"/>
            <w:gridSpan w:val="2"/>
            <w:tcBorders>
              <w:top w:val="single" w:sz="4" w:space="0" w:color="auto"/>
              <w:left w:val="single" w:sz="4" w:space="0" w:color="auto"/>
              <w:bottom w:val="single" w:sz="4" w:space="0" w:color="auto"/>
              <w:right w:val="single" w:sz="4" w:space="0" w:color="auto"/>
            </w:tcBorders>
            <w:shd w:val="clear" w:color="auto" w:fill="FFFFFF"/>
          </w:tcPr>
          <w:p w14:paraId="78F51FD2">
            <w:pPr>
              <w:ind w:left="2720"/>
              <w:rPr>
                <w:rFonts w:ascii="Times New Roman" w:hAnsi="Times New Roman" w:cs="Times New Roman"/>
                <w:b/>
                <w:sz w:val="28"/>
                <w:szCs w:val="28"/>
                <w:lang w:val="uk-UA"/>
              </w:rPr>
            </w:pPr>
            <w:r>
              <w:rPr>
                <w:rFonts w:ascii="Times New Roman" w:hAnsi="Times New Roman" w:cs="Times New Roman"/>
                <w:b/>
                <w:sz w:val="28"/>
                <w:szCs w:val="28"/>
                <w:lang w:val="uk-UA"/>
              </w:rPr>
              <w:t>достатній</w:t>
            </w:r>
          </w:p>
        </w:tc>
      </w:tr>
      <w:tr w14:paraId="7081D2D0">
        <w:tblPrEx>
          <w:tblW w:w="10358" w:type="dxa"/>
          <w:tblInd w:w="0" w:type="dxa"/>
          <w:tblLayout w:type="fixed"/>
        </w:tblPrEx>
        <w:trPr>
          <w:trHeight w:val="396"/>
        </w:trPr>
        <w:tc>
          <w:tcPr>
            <w:tcW w:w="2126" w:type="dxa"/>
            <w:tcBorders>
              <w:top w:val="single" w:sz="4" w:space="0" w:color="auto"/>
              <w:left w:val="single" w:sz="4" w:space="0" w:color="auto"/>
              <w:bottom w:val="single" w:sz="4" w:space="0" w:color="auto"/>
            </w:tcBorders>
            <w:shd w:val="clear" w:color="auto" w:fill="FFFFFF"/>
          </w:tcPr>
          <w:p w14:paraId="59DFF865">
            <w:pPr>
              <w:rPr>
                <w:rFonts w:ascii="Times New Roman" w:hAnsi="Times New Roman" w:cs="Times New Roman"/>
                <w:b/>
                <w:sz w:val="28"/>
                <w:szCs w:val="28"/>
                <w:lang w:val="uk-UA"/>
              </w:rPr>
            </w:pPr>
            <w:r>
              <w:rPr>
                <w:rFonts w:ascii="Times New Roman" w:hAnsi="Times New Roman" w:cs="Times New Roman"/>
                <w:b/>
                <w:sz w:val="28"/>
                <w:szCs w:val="28"/>
                <w:lang w:val="uk-UA"/>
              </w:rPr>
              <w:t>За напрямом 2:</w:t>
            </w:r>
          </w:p>
        </w:tc>
        <w:tc>
          <w:tcPr>
            <w:tcW w:w="139" w:type="dxa"/>
            <w:tcBorders>
              <w:top w:val="single" w:sz="4" w:space="0" w:color="auto"/>
              <w:bottom w:val="single" w:sz="4" w:space="0" w:color="auto"/>
            </w:tcBorders>
            <w:shd w:val="clear" w:color="auto" w:fill="FFFFFF"/>
          </w:tcPr>
          <w:p w14:paraId="28FC2935">
            <w:pPr>
              <w:rPr>
                <w:rFonts w:ascii="Times New Roman" w:hAnsi="Times New Roman" w:cs="Times New Roman"/>
                <w:sz w:val="28"/>
                <w:szCs w:val="28"/>
                <w:lang w:val="uk-UA"/>
              </w:rPr>
            </w:pPr>
          </w:p>
        </w:tc>
        <w:tc>
          <w:tcPr>
            <w:tcW w:w="8093" w:type="dxa"/>
            <w:tcBorders>
              <w:top w:val="single" w:sz="4" w:space="0" w:color="auto"/>
              <w:bottom w:val="single" w:sz="4" w:space="0" w:color="auto"/>
              <w:right w:val="single" w:sz="4" w:space="0" w:color="auto"/>
            </w:tcBorders>
            <w:shd w:val="clear" w:color="auto" w:fill="FFFFFF"/>
          </w:tcPr>
          <w:p w14:paraId="605C0705">
            <w:pPr>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достатній</w:t>
            </w:r>
          </w:p>
        </w:tc>
      </w:tr>
    </w:tbl>
    <w:p w14:paraId="456EFA7E">
      <w:pPr>
        <w:jc w:val="both"/>
        <w:rPr>
          <w:rFonts w:ascii="Times New Roman" w:hAnsi="Times New Roman" w:cs="Times New Roman"/>
          <w:sz w:val="28"/>
          <w:szCs w:val="28"/>
          <w:lang w:val="uk-UA"/>
        </w:rPr>
        <w:sectPr>
          <w:type w:val="nextPage"/>
          <w:pgSz w:w="11906" w:h="16838"/>
          <w:pgMar w:top="851" w:right="850" w:bottom="1134" w:left="1134" w:header="708" w:footer="708" w:gutter="0"/>
          <w:pgNumType w:start="1"/>
          <w:cols w:num="1" w:space="708"/>
          <w:docGrid w:linePitch="360" w:charSpace="0"/>
        </w:sectPr>
      </w:pPr>
    </w:p>
    <w:p w14:paraId="3F6C23AC">
      <w:pPr>
        <w:pStyle w:val="NoSpacing"/>
        <w:jc w:val="both"/>
        <w:rPr>
          <w:rFonts w:ascii="Times New Roman" w:hAnsi="Times New Roman" w:cs="Times New Roman"/>
          <w:b/>
          <w:sz w:val="28"/>
          <w:szCs w:val="28"/>
          <w:u w:val="single"/>
          <w:lang w:val="uk-UA"/>
        </w:rPr>
      </w:pPr>
    </w:p>
    <w:p w14:paraId="4302D8AE">
      <w:pPr>
        <w:pStyle w:val="NoSpacing"/>
        <w:jc w:val="both"/>
        <w:rPr>
          <w:rFonts w:ascii="Times New Roman" w:hAnsi="Times New Roman" w:cs="Times New Roman"/>
          <w:b/>
          <w:sz w:val="28"/>
          <w:szCs w:val="28"/>
          <w:u w:val="single"/>
          <w:lang w:val="uk-UA"/>
        </w:rPr>
      </w:pPr>
    </w:p>
    <w:p w14:paraId="17D4E67E">
      <w:pPr>
        <w:pStyle w:val="NoSpacing"/>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За напрямом 3:</w:t>
      </w:r>
      <w:r>
        <w:rPr>
          <w:b/>
          <w:u w:val="single"/>
          <w:lang w:val="uk-UA"/>
        </w:rPr>
        <w:t xml:space="preserve">  </w:t>
      </w:r>
      <w:r>
        <w:rPr>
          <w:rFonts w:ascii="Times New Roman" w:hAnsi="Times New Roman" w:cs="Times New Roman"/>
          <w:b/>
          <w:sz w:val="28"/>
          <w:szCs w:val="28"/>
          <w:u w:val="single"/>
          <w:lang w:val="uk-UA"/>
        </w:rPr>
        <w:t>Фахова діяльність педагогічних працівників закладу дошкільної освіти</w:t>
      </w:r>
    </w:p>
    <w:p w14:paraId="03347772">
      <w:pPr>
        <w:pStyle w:val="NoSpacing"/>
        <w:jc w:val="both"/>
        <w:rPr>
          <w:rFonts w:ascii="Times New Roman" w:hAnsi="Times New Roman" w:cs="Times New Roman"/>
          <w:sz w:val="28"/>
          <w:szCs w:val="28"/>
          <w:lang w:val="uk-UA"/>
        </w:rPr>
      </w:pPr>
    </w:p>
    <w:tbl>
      <w:tblPr>
        <w:tblStyle w:val="TableNormal"/>
        <w:tblW w:w="10358" w:type="dxa"/>
        <w:tblInd w:w="0" w:type="dxa"/>
        <w:tblLayout w:type="fixed"/>
        <w:tblCellMar>
          <w:top w:w="0" w:type="dxa"/>
          <w:left w:w="10" w:type="dxa"/>
          <w:bottom w:w="0" w:type="dxa"/>
          <w:right w:w="10" w:type="dxa"/>
        </w:tblCellMar>
      </w:tblPr>
      <w:tblGrid>
        <w:gridCol w:w="2266"/>
        <w:gridCol w:w="8092"/>
      </w:tblGrid>
      <w:tr w14:paraId="310283D1">
        <w:tblPrEx>
          <w:tblW w:w="10358" w:type="dxa"/>
          <w:tblInd w:w="0" w:type="dxa"/>
          <w:tblLayout w:type="fixed"/>
        </w:tblPrEx>
        <w:trPr>
          <w:trHeight w:val="840"/>
        </w:trPr>
        <w:tc>
          <w:tcPr>
            <w:tcW w:w="2266" w:type="dxa"/>
            <w:tcBorders>
              <w:top w:val="single" w:sz="4" w:space="0" w:color="auto"/>
              <w:left w:val="single" w:sz="4" w:space="0" w:color="auto"/>
              <w:bottom w:val="single" w:sz="4" w:space="0" w:color="auto"/>
              <w:right w:val="single" w:sz="4" w:space="0" w:color="auto"/>
            </w:tcBorders>
            <w:shd w:val="clear" w:color="auto" w:fill="FFFFFF"/>
          </w:tcPr>
          <w:p w14:paraId="025317BD">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Вимога/правило</w:t>
            </w:r>
          </w:p>
        </w:tc>
        <w:tc>
          <w:tcPr>
            <w:tcW w:w="8092" w:type="dxa"/>
            <w:tcBorders>
              <w:top w:val="single" w:sz="4" w:space="0" w:color="auto"/>
              <w:left w:val="single" w:sz="4" w:space="0" w:color="auto"/>
              <w:bottom w:val="single" w:sz="4" w:space="0" w:color="auto"/>
              <w:right w:val="single" w:sz="4" w:space="0" w:color="auto"/>
            </w:tcBorders>
            <w:shd w:val="clear" w:color="auto" w:fill="FFFFFF"/>
          </w:tcPr>
          <w:p w14:paraId="70867E3A">
            <w:pPr>
              <w:spacing w:line="274" w:lineRule="exact"/>
              <w:jc w:val="center"/>
              <w:rPr>
                <w:rFonts w:ascii="Times New Roman" w:hAnsi="Times New Roman" w:cs="Times New Roman"/>
                <w:b/>
                <w:sz w:val="24"/>
                <w:szCs w:val="24"/>
                <w:lang w:val="uk-UA"/>
              </w:rPr>
            </w:pPr>
            <w:r>
              <w:rPr>
                <w:rFonts w:ascii="Times New Roman" w:hAnsi="Times New Roman" w:cs="Times New Roman"/>
                <w:b/>
                <w:sz w:val="24"/>
                <w:szCs w:val="24"/>
                <w:lang w:val="uk-UA"/>
              </w:rPr>
              <w:t>Опис досягнень закладу освіти і потреб у вдосконаленні освітньої діяльності та внутрішньої системи забезпечення якості освіти та рівні оцінювання за вимогами</w:t>
            </w:r>
          </w:p>
        </w:tc>
      </w:tr>
      <w:tr w14:paraId="6FAF97EB">
        <w:tblPrEx>
          <w:tblW w:w="10358" w:type="dxa"/>
          <w:tblInd w:w="0" w:type="dxa"/>
          <w:tblLayout w:type="fixed"/>
        </w:tblPrEx>
        <w:trPr>
          <w:trHeight w:val="5802"/>
        </w:trPr>
        <w:tc>
          <w:tcPr>
            <w:tcW w:w="2266" w:type="dxa"/>
            <w:tcBorders>
              <w:top w:val="single" w:sz="4" w:space="0" w:color="auto"/>
              <w:left w:val="single" w:sz="4" w:space="0" w:color="auto"/>
              <w:bottom w:val="single" w:sz="4" w:space="0" w:color="auto"/>
              <w:right w:val="single" w:sz="4" w:space="0" w:color="auto"/>
            </w:tcBorders>
            <w:shd w:val="clear" w:color="auto" w:fill="FFFFFF"/>
          </w:tcPr>
          <w:p w14:paraId="30B3C780">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3.1.Ефективність</w:t>
            </w:r>
          </w:p>
          <w:p w14:paraId="79FF000A">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планування</w:t>
            </w:r>
          </w:p>
          <w:p w14:paraId="2AAADE54">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педагогічними</w:t>
            </w:r>
          </w:p>
          <w:p w14:paraId="785DAE54">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працівниками</w:t>
            </w:r>
          </w:p>
          <w:p w14:paraId="07837D86">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своєї діяльності та</w:t>
            </w:r>
          </w:p>
          <w:p w14:paraId="3028A075">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якість організації</w:t>
            </w:r>
          </w:p>
          <w:p w14:paraId="722BB5DB">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освітнього</w:t>
            </w:r>
          </w:p>
          <w:p w14:paraId="2DE386C1">
            <w:pPr>
              <w:spacing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процесу</w:t>
            </w:r>
          </w:p>
          <w:p w14:paraId="6F7175F1">
            <w:pPr>
              <w:spacing w:line="274" w:lineRule="exact"/>
              <w:rPr>
                <w:rFonts w:ascii="Times New Roman" w:hAnsi="Times New Roman" w:cs="Times New Roman"/>
                <w:b/>
                <w:sz w:val="24"/>
                <w:szCs w:val="24"/>
                <w:lang w:val="uk-UA"/>
              </w:rPr>
            </w:pPr>
          </w:p>
          <w:p w14:paraId="49C6EF92">
            <w:pPr>
              <w:spacing w:line="274" w:lineRule="exact"/>
              <w:rPr>
                <w:rFonts w:ascii="Times New Roman" w:hAnsi="Times New Roman" w:cs="Times New Roman"/>
                <w:b/>
                <w:sz w:val="24"/>
                <w:szCs w:val="24"/>
                <w:lang w:val="uk-UA"/>
              </w:rPr>
            </w:pPr>
          </w:p>
          <w:p w14:paraId="18E6CBAD">
            <w:pPr>
              <w:spacing w:line="274" w:lineRule="exact"/>
              <w:rPr>
                <w:rFonts w:ascii="Times New Roman" w:hAnsi="Times New Roman" w:cs="Times New Roman"/>
                <w:b/>
                <w:sz w:val="24"/>
                <w:szCs w:val="24"/>
                <w:lang w:val="uk-UA"/>
              </w:rPr>
            </w:pPr>
          </w:p>
          <w:p w14:paraId="461BE5E2">
            <w:pPr>
              <w:spacing w:line="274" w:lineRule="exact"/>
              <w:rPr>
                <w:rFonts w:ascii="Times New Roman" w:hAnsi="Times New Roman" w:cs="Times New Roman"/>
                <w:b/>
                <w:sz w:val="24"/>
                <w:szCs w:val="24"/>
                <w:lang w:val="uk-UA"/>
              </w:rPr>
            </w:pPr>
          </w:p>
          <w:p w14:paraId="79934F24">
            <w:pPr>
              <w:spacing w:line="274" w:lineRule="exact"/>
              <w:rPr>
                <w:rFonts w:ascii="Times New Roman" w:hAnsi="Times New Roman" w:cs="Times New Roman"/>
                <w:b/>
                <w:sz w:val="24"/>
                <w:szCs w:val="24"/>
                <w:lang w:val="uk-UA"/>
              </w:rPr>
            </w:pPr>
          </w:p>
          <w:p w14:paraId="736E1A36">
            <w:pPr>
              <w:spacing w:line="274" w:lineRule="exact"/>
              <w:rPr>
                <w:rFonts w:ascii="Times New Roman" w:hAnsi="Times New Roman" w:cs="Times New Roman"/>
                <w:b/>
                <w:sz w:val="24"/>
                <w:szCs w:val="24"/>
                <w:lang w:val="uk-UA"/>
              </w:rPr>
            </w:pPr>
          </w:p>
          <w:p w14:paraId="01889C7D">
            <w:pPr>
              <w:spacing w:line="274" w:lineRule="exact"/>
              <w:rPr>
                <w:rFonts w:ascii="Times New Roman" w:hAnsi="Times New Roman" w:cs="Times New Roman"/>
                <w:b/>
                <w:sz w:val="24"/>
                <w:szCs w:val="24"/>
                <w:lang w:val="uk-UA"/>
              </w:rPr>
            </w:pPr>
          </w:p>
          <w:p w14:paraId="4F55B384">
            <w:pPr>
              <w:spacing w:line="274" w:lineRule="exact"/>
              <w:rPr>
                <w:rFonts w:ascii="Times New Roman" w:hAnsi="Times New Roman" w:cs="Times New Roman"/>
                <w:b/>
                <w:sz w:val="24"/>
                <w:szCs w:val="24"/>
                <w:lang w:val="uk-UA"/>
              </w:rPr>
            </w:pPr>
          </w:p>
          <w:p w14:paraId="56F4209B">
            <w:pPr>
              <w:spacing w:line="274" w:lineRule="exact"/>
              <w:rPr>
                <w:rFonts w:ascii="Times New Roman" w:hAnsi="Times New Roman" w:cs="Times New Roman"/>
                <w:b/>
                <w:sz w:val="24"/>
                <w:szCs w:val="24"/>
                <w:lang w:val="uk-UA"/>
              </w:rPr>
            </w:pPr>
          </w:p>
          <w:p w14:paraId="215C2F5E">
            <w:pPr>
              <w:spacing w:line="274" w:lineRule="exact"/>
              <w:rPr>
                <w:rFonts w:ascii="Times New Roman" w:hAnsi="Times New Roman" w:cs="Times New Roman"/>
                <w:b/>
                <w:sz w:val="24"/>
                <w:szCs w:val="24"/>
                <w:lang w:val="uk-UA"/>
              </w:rPr>
            </w:pPr>
          </w:p>
          <w:p w14:paraId="2C2A8103">
            <w:pPr>
              <w:spacing w:line="274" w:lineRule="exact"/>
              <w:rPr>
                <w:rFonts w:ascii="Times New Roman" w:hAnsi="Times New Roman" w:cs="Times New Roman"/>
                <w:b/>
                <w:sz w:val="24"/>
                <w:szCs w:val="24"/>
                <w:lang w:val="uk-UA"/>
              </w:rPr>
            </w:pPr>
          </w:p>
        </w:tc>
        <w:tc>
          <w:tcPr>
            <w:tcW w:w="8092" w:type="dxa"/>
            <w:tcBorders>
              <w:top w:val="single" w:sz="4" w:space="0" w:color="auto"/>
              <w:left w:val="single" w:sz="4" w:space="0" w:color="auto"/>
              <w:bottom w:val="single" w:sz="4" w:space="0" w:color="auto"/>
              <w:right w:val="single" w:sz="4" w:space="0" w:color="auto"/>
            </w:tcBorders>
            <w:shd w:val="clear" w:color="auto" w:fill="FFFFFF"/>
          </w:tcPr>
          <w:p w14:paraId="5E32A139">
            <w:pPr>
              <w:pStyle w:val="12"/>
              <w:spacing w:line="274" w:lineRule="exact"/>
              <w:jc w:val="both"/>
              <w:rPr>
                <w:sz w:val="24"/>
                <w:szCs w:val="24"/>
                <w:lang w:val="uk-UA"/>
              </w:rPr>
            </w:pPr>
            <w:r>
              <w:rPr>
                <w:lang w:val="uk-UA"/>
              </w:rPr>
              <w:t xml:space="preserve">       </w:t>
            </w:r>
            <w:r>
              <w:rPr>
                <w:sz w:val="24"/>
                <w:szCs w:val="24"/>
                <w:lang w:val="uk-UA"/>
              </w:rPr>
              <w:t>Педагогічні працівники закладу дошкільної освіти №</w:t>
            </w:r>
            <w:r>
              <w:rPr>
                <w:rFonts w:hint="default"/>
                <w:sz w:val="24"/>
                <w:szCs w:val="24"/>
                <w:lang w:val="uk-UA"/>
              </w:rPr>
              <w:t>8</w:t>
            </w:r>
            <w:r>
              <w:rPr>
                <w:sz w:val="24"/>
                <w:szCs w:val="24"/>
                <w:lang w:val="uk-UA"/>
              </w:rPr>
              <w:t xml:space="preserve"> планують свою професійну діяльність, використовуючи при цьому рекомендації МОН.  У всіх педагогів наявне блочно-тематичне планування, що відповідає освітній програмі закладу. За результатами анкетування встановлено, що розробляючи плани, вихователі дотримуються рекомендацій МОН — 100%, практикують спільну роботу з колегами — 35%, спираються на власний досвід — 45%,</w:t>
            </w:r>
          </w:p>
          <w:p w14:paraId="2CEBFBCB">
            <w:pPr>
              <w:pStyle w:val="12"/>
              <w:spacing w:line="274" w:lineRule="exact"/>
              <w:jc w:val="both"/>
              <w:rPr>
                <w:sz w:val="24"/>
                <w:szCs w:val="24"/>
                <w:lang w:val="uk-UA"/>
              </w:rPr>
            </w:pPr>
            <w:r>
              <w:rPr>
                <w:sz w:val="24"/>
                <w:szCs w:val="24"/>
                <w:lang w:val="uk-UA"/>
              </w:rPr>
              <w:t xml:space="preserve">використовують досвід, запозичений у колег на веб-сайтах — 50%, переглядають зразки, що пропонують фахові видання – 70%. За результатами аналізу зроблено висновок, що вихователі аналізують результативність власної педагогічної діяльності з метою подальшого корегування планування. </w:t>
            </w:r>
          </w:p>
          <w:p w14:paraId="5C14F099">
            <w:pPr>
              <w:pStyle w:val="12"/>
              <w:spacing w:line="274" w:lineRule="exact"/>
              <w:jc w:val="both"/>
              <w:rPr>
                <w:color w:val="FF0000"/>
                <w:sz w:val="24"/>
                <w:szCs w:val="24"/>
                <w:lang w:val="uk-UA"/>
              </w:rPr>
            </w:pPr>
            <w:r>
              <w:rPr>
                <w:sz w:val="24"/>
                <w:szCs w:val="24"/>
                <w:lang w:val="uk-UA"/>
              </w:rPr>
              <w:t xml:space="preserve">     Педагоги закладу використовують освітні технології, спрямовані на оволодіння вихованцями ключових компетентностей відповідно БКДО. Спостереження за навчальними заняттями свідчить про те, що вихователі застосовують різноманітні методи, форми, прийоми під час занять  та мотивують позитивне відношення до організованої пізнавальної діяльності. </w:t>
            </w:r>
          </w:p>
          <w:p w14:paraId="5FBB27E1">
            <w:pPr>
              <w:pStyle w:val="12"/>
              <w:spacing w:line="274" w:lineRule="exact"/>
              <w:ind w:firstLine="286"/>
              <w:jc w:val="both"/>
              <w:rPr>
                <w:sz w:val="24"/>
                <w:szCs w:val="24"/>
                <w:lang w:val="uk-UA"/>
              </w:rPr>
            </w:pPr>
            <w:r>
              <w:rPr>
                <w:sz w:val="24"/>
                <w:szCs w:val="24"/>
                <w:lang w:val="uk-UA"/>
              </w:rPr>
              <w:t xml:space="preserve">Педагогічні працівники закладу забезпечують реалізацію індивідуального підходу до вихованців. </w:t>
            </w:r>
          </w:p>
          <w:p w14:paraId="13CE5DB0">
            <w:pPr>
              <w:pStyle w:val="12"/>
              <w:spacing w:line="274" w:lineRule="exact"/>
              <w:jc w:val="both"/>
              <w:rPr>
                <w:sz w:val="24"/>
                <w:szCs w:val="24"/>
                <w:lang w:val="uk-UA"/>
              </w:rPr>
            </w:pPr>
            <w:r>
              <w:rPr>
                <w:sz w:val="24"/>
                <w:szCs w:val="24"/>
                <w:lang w:val="uk-UA"/>
              </w:rPr>
              <w:t xml:space="preserve">     Результати опитування вихователів свідчать про те, що всі педагоги закладу освіти використовують інформаційно-комунікаційні технології під час підготовки до занять. Дехто з вихователів  використовує ІКТ в освітньому процесі.  </w:t>
            </w:r>
          </w:p>
          <w:p w14:paraId="2CF0E917">
            <w:pPr>
              <w:pStyle w:val="12"/>
              <w:spacing w:line="274" w:lineRule="exact"/>
              <w:ind w:firstLine="286"/>
              <w:jc w:val="both"/>
              <w:rPr>
                <w:sz w:val="24"/>
                <w:szCs w:val="24"/>
                <w:lang w:val="uk-UA"/>
              </w:rPr>
            </w:pPr>
            <w:r>
              <w:rPr>
                <w:sz w:val="24"/>
                <w:szCs w:val="24"/>
                <w:lang w:val="uk-UA"/>
              </w:rPr>
              <w:t>У роботі зі здобувачами дошкільної освіти педагогічні працівники збагачують та активізують словник, розвивають зв’язне мовлення, формують навички культури мовлення та виховують бажання спілкуватися рідною мовою.</w:t>
            </w:r>
          </w:p>
          <w:p w14:paraId="14D23202">
            <w:pPr>
              <w:pStyle w:val="12"/>
              <w:spacing w:line="274" w:lineRule="exact"/>
              <w:ind w:firstLine="286"/>
              <w:jc w:val="both"/>
              <w:rPr>
                <w:sz w:val="24"/>
                <w:szCs w:val="24"/>
                <w:lang w:val="uk-UA"/>
              </w:rPr>
            </w:pPr>
            <w:r>
              <w:rPr>
                <w:sz w:val="24"/>
                <w:szCs w:val="24"/>
                <w:lang w:val="uk-UA"/>
              </w:rPr>
              <w:t xml:space="preserve">Досвідом педагогічні працівники діляться в основному під час семінарів, конференцій тощо, в соціальних мережах, деякі ділилися досвідом на освітніх платформах «Всеосвіта». Переважна більшість педагогів використовують зміст завдань для формування суспільних цінностей, виховання патріотизму, загальнолюдських цінностей, навичок здорового способу життя та екологічної безпеки. </w:t>
            </w:r>
          </w:p>
          <w:p w14:paraId="592EC8BC">
            <w:pPr>
              <w:pStyle w:val="12"/>
              <w:spacing w:line="274" w:lineRule="exact"/>
              <w:ind w:firstLine="286"/>
              <w:jc w:val="both"/>
              <w:rPr>
                <w:sz w:val="24"/>
                <w:szCs w:val="24"/>
                <w:lang w:val="uk-UA"/>
              </w:rPr>
            </w:pPr>
            <w:r>
              <w:rPr>
                <w:sz w:val="24"/>
                <w:szCs w:val="24"/>
                <w:lang w:val="uk-UA"/>
              </w:rPr>
              <w:t>Педагогічні працівники володіють знаннями про вікові, фізіологічні та психологічні особливості дітей, їх індивідуальні можливості та потреби, гнучко та варіативно застосовують форми та методи організації освітнього процесу.</w:t>
            </w:r>
          </w:p>
          <w:p w14:paraId="47A6114A">
            <w:pPr>
              <w:pStyle w:val="12"/>
              <w:spacing w:line="274" w:lineRule="exact"/>
              <w:ind w:firstLine="286"/>
              <w:jc w:val="both"/>
              <w:rPr>
                <w:sz w:val="24"/>
                <w:szCs w:val="24"/>
                <w:lang w:val="uk-UA"/>
              </w:rPr>
            </w:pPr>
            <w:r>
              <w:rPr>
                <w:sz w:val="24"/>
                <w:szCs w:val="24"/>
                <w:lang w:val="uk-UA"/>
              </w:rPr>
              <w:t>За результатами опитувань, працівники закладу дошкільної освіти сприяють популяризації державної мови.</w:t>
            </w:r>
          </w:p>
        </w:tc>
      </w:tr>
      <w:tr w14:paraId="3FE19052">
        <w:tblPrEx>
          <w:tblW w:w="10358" w:type="dxa"/>
          <w:tblInd w:w="0" w:type="dxa"/>
          <w:tblLayout w:type="fixed"/>
        </w:tblPrEx>
        <w:trPr>
          <w:trHeight w:val="843"/>
        </w:trPr>
        <w:tc>
          <w:tcPr>
            <w:tcW w:w="2266" w:type="dxa"/>
            <w:tcBorders>
              <w:top w:val="single" w:sz="4" w:space="0" w:color="auto"/>
              <w:left w:val="single" w:sz="4" w:space="0" w:color="auto"/>
              <w:bottom w:val="single" w:sz="4" w:space="0" w:color="auto"/>
              <w:right w:val="single" w:sz="4" w:space="0" w:color="auto"/>
            </w:tcBorders>
            <w:shd w:val="clear" w:color="auto" w:fill="FFFFFF"/>
          </w:tcPr>
          <w:p w14:paraId="59C297F7">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3.2. Постійне</w:t>
            </w:r>
          </w:p>
          <w:p w14:paraId="7505998F">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підвищення</w:t>
            </w:r>
          </w:p>
          <w:p w14:paraId="5C45BC52">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професійного</w:t>
            </w:r>
          </w:p>
          <w:p w14:paraId="62CD87E8">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рівня і</w:t>
            </w:r>
          </w:p>
          <w:p w14:paraId="6D8188B8">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педагогічної</w:t>
            </w:r>
          </w:p>
          <w:p w14:paraId="5472354F">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майстерності</w:t>
            </w:r>
          </w:p>
          <w:p w14:paraId="44B1074D">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педагогічних</w:t>
            </w:r>
          </w:p>
          <w:p w14:paraId="55330736">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працівників</w:t>
            </w:r>
          </w:p>
        </w:tc>
        <w:tc>
          <w:tcPr>
            <w:tcW w:w="8092" w:type="dxa"/>
            <w:tcBorders>
              <w:top w:val="single" w:sz="4" w:space="0" w:color="auto"/>
              <w:left w:val="single" w:sz="4" w:space="0" w:color="auto"/>
              <w:bottom w:val="single" w:sz="4" w:space="0" w:color="auto"/>
              <w:right w:val="single" w:sz="4" w:space="0" w:color="auto"/>
            </w:tcBorders>
            <w:shd w:val="clear" w:color="auto" w:fill="FFFFFF"/>
          </w:tcPr>
          <w:p w14:paraId="20A94DE5">
            <w:pPr>
              <w:pStyle w:val="12"/>
              <w:spacing w:line="274" w:lineRule="exact"/>
              <w:jc w:val="both"/>
              <w:rPr>
                <w:sz w:val="24"/>
                <w:szCs w:val="24"/>
                <w:lang w:val="uk-UA"/>
              </w:rPr>
            </w:pPr>
            <w:r>
              <w:rPr>
                <w:lang w:val="uk-UA"/>
              </w:rPr>
              <w:t xml:space="preserve">      </w:t>
            </w:r>
            <w:r>
              <w:rPr>
                <w:sz w:val="24"/>
                <w:szCs w:val="24"/>
                <w:lang w:val="uk-UA"/>
              </w:rPr>
              <w:t>У закладі дошкільної освіти проводиться робота щодо підвищення професійного рівня і педагогічної майстерності вихователів. Педагогічні працівники забезпечують власний професійний розвиток, обирають види, форми, напрями підвищення професійної майстерності, у тому числі щодо роботи з дітьми з ООП.</w:t>
            </w:r>
          </w:p>
          <w:p w14:paraId="5B4C97F9">
            <w:pPr>
              <w:pStyle w:val="12"/>
              <w:spacing w:line="274" w:lineRule="exact"/>
              <w:ind w:firstLine="428"/>
              <w:jc w:val="both"/>
              <w:rPr>
                <w:sz w:val="24"/>
                <w:szCs w:val="24"/>
                <w:lang w:val="uk-UA"/>
              </w:rPr>
            </w:pPr>
            <w:r>
              <w:rPr>
                <w:sz w:val="24"/>
                <w:szCs w:val="24"/>
                <w:lang w:val="uk-UA"/>
              </w:rPr>
              <w:t>У закладі наявний Перспективний графік атестації педагогічних працівників, схвалений рішенням педагогічної ради, затверджений та введений в дію наказом директора, яким передбачено проходження курсів підвищення кваліфікації. Перспективний графік атестації  знаходиться у вільному доступі в методичному кабінеті.</w:t>
            </w:r>
          </w:p>
          <w:p w14:paraId="78653A67">
            <w:pPr>
              <w:pStyle w:val="12"/>
              <w:spacing w:line="274" w:lineRule="exact"/>
              <w:ind w:firstLine="428"/>
              <w:jc w:val="both"/>
              <w:rPr>
                <w:sz w:val="24"/>
                <w:szCs w:val="24"/>
                <w:lang w:val="uk-UA"/>
              </w:rPr>
            </w:pPr>
            <w:r>
              <w:rPr>
                <w:sz w:val="24"/>
                <w:szCs w:val="24"/>
                <w:lang w:val="uk-UA"/>
              </w:rPr>
              <w:t>За результатами анкетування, для підвищення рівня професійного розвитку усі педгоги обирають самоосвіту,  курси Інституту післядипломної освіти Житомирського</w:t>
            </w:r>
            <w:r>
              <w:rPr>
                <w:rFonts w:hint="default"/>
                <w:sz w:val="24"/>
                <w:szCs w:val="24"/>
                <w:lang w:val="uk-UA"/>
              </w:rPr>
              <w:t xml:space="preserve"> державного </w:t>
            </w:r>
            <w:r>
              <w:rPr>
                <w:sz w:val="24"/>
                <w:szCs w:val="24"/>
                <w:lang w:val="uk-UA"/>
              </w:rPr>
              <w:t xml:space="preserve"> університету імені Івана</w:t>
            </w:r>
            <w:r>
              <w:rPr>
                <w:rFonts w:hint="default"/>
                <w:sz w:val="24"/>
                <w:szCs w:val="24"/>
                <w:lang w:val="uk-UA"/>
              </w:rPr>
              <w:t xml:space="preserve"> Франка </w:t>
            </w:r>
            <w:r>
              <w:rPr>
                <w:sz w:val="24"/>
                <w:szCs w:val="24"/>
                <w:lang w:val="uk-UA"/>
              </w:rPr>
              <w:t>,  вебінари,  онлайн-курси,  тренінги та майстер-класи,  конференції.</w:t>
            </w:r>
          </w:p>
          <w:p w14:paraId="29D86BF9">
            <w:pPr>
              <w:pStyle w:val="12"/>
              <w:spacing w:line="274" w:lineRule="exact"/>
              <w:ind w:firstLine="428"/>
              <w:jc w:val="both"/>
              <w:rPr>
                <w:sz w:val="24"/>
                <w:szCs w:val="24"/>
                <w:lang w:val="uk-UA"/>
              </w:rPr>
            </w:pPr>
            <w:r>
              <w:rPr>
                <w:sz w:val="24"/>
                <w:szCs w:val="24"/>
                <w:lang w:val="uk-UA"/>
              </w:rPr>
              <w:t>За результатами вивчення документації, самоаналізу власної професійної діяльності, з’ясовано, що педагогічні працівники беруть участь у розробці власних методичних матеріалів, посібників, ігор.  Усі педагогічні працівники мають сертифікати та свідоцтва про підвищення кваліфікації різного спрямування. Найпоширенішими освітніми платформами серед педагогічного колективу, спільнота активних освітян «Всеосвіта».</w:t>
            </w:r>
          </w:p>
          <w:p w14:paraId="5695AB73">
            <w:pPr>
              <w:pStyle w:val="12"/>
              <w:spacing w:line="274" w:lineRule="exact"/>
              <w:ind w:firstLine="428"/>
              <w:jc w:val="both"/>
              <w:rPr>
                <w:sz w:val="24"/>
                <w:szCs w:val="24"/>
                <w:lang w:val="uk-UA"/>
              </w:rPr>
            </w:pPr>
            <w:r>
              <w:rPr>
                <w:sz w:val="24"/>
                <w:szCs w:val="24"/>
                <w:lang w:val="uk-UA"/>
              </w:rPr>
              <w:t>ЗДО створені умови, які сприяють інноваційній діяльності: на засіданнях методичних об’єднань розглядаються актуальні аспекти інноваційної діяльності, відповідального ставлення до професійного фахового рівня педагогів; відбувається обмін досвідом шляхом взаємовідвідування навчальних занять.</w:t>
            </w:r>
          </w:p>
          <w:p w14:paraId="11049229">
            <w:pPr>
              <w:pStyle w:val="12"/>
              <w:shd w:val="clear" w:color="auto" w:fill="auto"/>
              <w:spacing w:line="274" w:lineRule="exact"/>
              <w:jc w:val="both"/>
              <w:rPr>
                <w:lang w:val="uk-UA"/>
              </w:rPr>
            </w:pPr>
          </w:p>
        </w:tc>
      </w:tr>
      <w:tr w14:paraId="4E19DEC4">
        <w:tblPrEx>
          <w:tblW w:w="10358" w:type="dxa"/>
          <w:tblInd w:w="0" w:type="dxa"/>
          <w:tblLayout w:type="fixed"/>
        </w:tblPrEx>
        <w:trPr>
          <w:trHeight w:val="843"/>
        </w:trPr>
        <w:tc>
          <w:tcPr>
            <w:tcW w:w="2266" w:type="dxa"/>
            <w:tcBorders>
              <w:top w:val="single" w:sz="4" w:space="0" w:color="auto"/>
              <w:left w:val="single" w:sz="4" w:space="0" w:color="auto"/>
              <w:bottom w:val="single" w:sz="4" w:space="0" w:color="auto"/>
              <w:right w:val="single" w:sz="4" w:space="0" w:color="auto"/>
            </w:tcBorders>
            <w:shd w:val="clear" w:color="auto" w:fill="FFFFFF"/>
          </w:tcPr>
          <w:p w14:paraId="2756E788">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3.3. Налагодження</w:t>
            </w:r>
          </w:p>
          <w:p w14:paraId="59E799BC">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співпраці з</w:t>
            </w:r>
          </w:p>
          <w:p w14:paraId="3234F271">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батьками,</w:t>
            </w:r>
          </w:p>
          <w:p w14:paraId="4D84328C">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працівниками</w:t>
            </w:r>
          </w:p>
          <w:p w14:paraId="524B1134">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закладу</w:t>
            </w:r>
          </w:p>
          <w:p w14:paraId="64CE21EF">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дошкільної освіти</w:t>
            </w:r>
          </w:p>
        </w:tc>
        <w:tc>
          <w:tcPr>
            <w:tcW w:w="8092" w:type="dxa"/>
            <w:tcBorders>
              <w:top w:val="single" w:sz="4" w:space="0" w:color="auto"/>
              <w:left w:val="single" w:sz="4" w:space="0" w:color="auto"/>
              <w:bottom w:val="single" w:sz="4" w:space="0" w:color="auto"/>
              <w:right w:val="single" w:sz="4" w:space="0" w:color="auto"/>
            </w:tcBorders>
            <w:shd w:val="clear" w:color="auto" w:fill="FFFFFF"/>
          </w:tcPr>
          <w:p w14:paraId="472D0237">
            <w:pPr>
              <w:pStyle w:val="12"/>
              <w:spacing w:line="274" w:lineRule="exact"/>
              <w:ind w:firstLine="286"/>
              <w:jc w:val="both"/>
              <w:rPr>
                <w:sz w:val="24"/>
                <w:lang w:val="uk-UA"/>
              </w:rPr>
            </w:pPr>
            <w:r>
              <w:rPr>
                <w:sz w:val="24"/>
                <w:lang w:val="uk-UA"/>
              </w:rPr>
              <w:t>Загалом у закладі дошкільної освіти №</w:t>
            </w:r>
            <w:r>
              <w:rPr>
                <w:rFonts w:hint="default"/>
                <w:sz w:val="24"/>
                <w:lang w:val="uk-UA"/>
              </w:rPr>
              <w:t>8</w:t>
            </w:r>
            <w:r>
              <w:rPr>
                <w:sz w:val="24"/>
                <w:lang w:val="uk-UA"/>
              </w:rPr>
              <w:t xml:space="preserve">  всі співробітники працюють у партнерстві один з одним, а також налагоджена комунікація педагогів та батьків. Комунікація з батьками здобувачів дошкільної освіти побудована на принципах   взаємоповаги, взаємодовіри, взаєморозуміння та співпраці.</w:t>
            </w:r>
          </w:p>
          <w:p w14:paraId="70703ABA">
            <w:pPr>
              <w:pStyle w:val="12"/>
              <w:spacing w:line="274" w:lineRule="exact"/>
              <w:ind w:firstLine="286"/>
              <w:jc w:val="both"/>
              <w:rPr>
                <w:sz w:val="24"/>
                <w:lang w:val="uk-UA"/>
              </w:rPr>
            </w:pPr>
            <w:r>
              <w:rPr>
                <w:sz w:val="24"/>
                <w:lang w:val="uk-UA"/>
              </w:rPr>
              <w:t xml:space="preserve">Переважна більшість батьків зазначили, що їх права як учасника освітнього процесу не порушуються; педагоги забезпечують зворотній зв'язок з батьками. </w:t>
            </w:r>
          </w:p>
          <w:p w14:paraId="073FDFDE">
            <w:pPr>
              <w:pStyle w:val="12"/>
              <w:spacing w:line="274" w:lineRule="exact"/>
              <w:ind w:firstLine="286"/>
              <w:jc w:val="both"/>
              <w:rPr>
                <w:sz w:val="24"/>
                <w:lang w:val="uk-UA"/>
              </w:rPr>
            </w:pPr>
            <w:r>
              <w:rPr>
                <w:sz w:val="24"/>
                <w:lang w:val="uk-UA"/>
              </w:rPr>
              <w:t>Співпраця з батьками відбувається в різноманітних формах (засідання батьківських клубів, індивідуальні консультації, батьківські групи в соцмережах, залучення батьків до проведення різноманітних заходів (акції, проєкти, конкурси тощо). Батьки отримують інформацію про діяльність закладу: 62,2% - батьківські клуби, 85,1% - спільноти у viber, 56% - сторінка закладу у Facebook, 78,% -інформація вихователя.</w:t>
            </w:r>
          </w:p>
          <w:p w14:paraId="10BDB914">
            <w:pPr>
              <w:pStyle w:val="12"/>
              <w:spacing w:line="274" w:lineRule="exact"/>
              <w:ind w:firstLine="286"/>
              <w:jc w:val="both"/>
              <w:rPr>
                <w:sz w:val="24"/>
                <w:lang w:val="uk-UA"/>
              </w:rPr>
            </w:pPr>
            <w:r>
              <w:rPr>
                <w:sz w:val="24"/>
                <w:lang w:val="uk-UA"/>
              </w:rPr>
              <w:t xml:space="preserve">Психологічний клімат закладу освіти сприяє співпраці педагогів: більшість педагогів вважають, що у закладі створені всі умови для співпраці. Педагогічні працівники надають методичну підтримку колегам, зокрема проводять тренінги, майстер-класи, навчальні семінари. Практикується і обмін досвідом шляхом взаємовідвідування занять. </w:t>
            </w:r>
          </w:p>
          <w:p w14:paraId="23C2E49C">
            <w:pPr>
              <w:pStyle w:val="12"/>
              <w:spacing w:line="274" w:lineRule="exact"/>
              <w:ind w:firstLine="286"/>
              <w:jc w:val="both"/>
              <w:rPr>
                <w:sz w:val="24"/>
                <w:lang w:val="uk-UA"/>
              </w:rPr>
            </w:pPr>
            <w:r>
              <w:rPr>
                <w:sz w:val="24"/>
                <w:lang w:val="uk-UA"/>
              </w:rPr>
              <w:t>Слід зазначити, що  педагогічні працівники орієнтовані на потреби дитини в освітньому процесі, проявляють повагу, доброзичливість й позитивне ставлення до особистості дитини, сприяють її  особистісному розвитку.</w:t>
            </w:r>
          </w:p>
        </w:tc>
      </w:tr>
      <w:tr w14:paraId="681F679B">
        <w:tblPrEx>
          <w:tblW w:w="10358" w:type="dxa"/>
          <w:tblInd w:w="0" w:type="dxa"/>
          <w:tblLayout w:type="fixed"/>
        </w:tblPrEx>
        <w:trPr>
          <w:trHeight w:val="843"/>
        </w:trPr>
        <w:tc>
          <w:tcPr>
            <w:tcW w:w="2266" w:type="dxa"/>
            <w:tcBorders>
              <w:top w:val="single" w:sz="4" w:space="0" w:color="auto"/>
              <w:left w:val="single" w:sz="4" w:space="0" w:color="auto"/>
              <w:bottom w:val="single" w:sz="4" w:space="0" w:color="auto"/>
              <w:right w:val="single" w:sz="4" w:space="0" w:color="auto"/>
            </w:tcBorders>
            <w:shd w:val="clear" w:color="auto" w:fill="FFFFFF"/>
          </w:tcPr>
          <w:p w14:paraId="2C74E2F5">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3.4. Методичне</w:t>
            </w:r>
          </w:p>
          <w:p w14:paraId="5DBF4762">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забезпечення</w:t>
            </w:r>
          </w:p>
          <w:p w14:paraId="1448793E">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закладу</w:t>
            </w:r>
          </w:p>
          <w:p w14:paraId="135AFC1B">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дошкільної освіти</w:t>
            </w:r>
          </w:p>
        </w:tc>
        <w:tc>
          <w:tcPr>
            <w:tcW w:w="8092" w:type="dxa"/>
            <w:tcBorders>
              <w:top w:val="single" w:sz="4" w:space="0" w:color="auto"/>
              <w:left w:val="single" w:sz="4" w:space="0" w:color="auto"/>
              <w:bottom w:val="single" w:sz="4" w:space="0" w:color="auto"/>
              <w:right w:val="single" w:sz="4" w:space="0" w:color="auto"/>
            </w:tcBorders>
            <w:shd w:val="clear" w:color="auto" w:fill="FFFFFF"/>
          </w:tcPr>
          <w:p w14:paraId="34A9BBA3">
            <w:pPr>
              <w:pStyle w:val="12"/>
              <w:spacing w:line="274" w:lineRule="exact"/>
              <w:ind w:firstLine="286"/>
              <w:jc w:val="both"/>
              <w:rPr>
                <w:sz w:val="24"/>
                <w:lang w:val="uk-UA"/>
              </w:rPr>
            </w:pPr>
            <w:r>
              <w:rPr>
                <w:sz w:val="24"/>
                <w:lang w:val="uk-UA"/>
              </w:rPr>
              <w:t>У закладі створений  інформативний, змістовний, доступний та сучасний методичний простір. Діяльність методичної роботи організовує та скеровує вихователь-методист.</w:t>
            </w:r>
          </w:p>
          <w:p w14:paraId="3273572C">
            <w:pPr>
              <w:pStyle w:val="12"/>
              <w:spacing w:line="274" w:lineRule="exact"/>
              <w:ind w:firstLine="286"/>
              <w:jc w:val="both"/>
              <w:rPr>
                <w:sz w:val="24"/>
                <w:lang w:val="uk-UA"/>
              </w:rPr>
            </w:pPr>
            <w:r>
              <w:rPr>
                <w:sz w:val="24"/>
                <w:lang w:val="uk-UA"/>
              </w:rPr>
              <w:t>Методична діяльність закладу спрямована на реалізацію річних завдань ЗДО, підвищення якості освітнього процесу та професійної компетентності педагогів, надання їм методичної допомоги.</w:t>
            </w:r>
          </w:p>
          <w:p w14:paraId="7807A37B">
            <w:pPr>
              <w:pStyle w:val="12"/>
              <w:spacing w:line="274" w:lineRule="exact"/>
              <w:ind w:firstLine="286"/>
              <w:jc w:val="both"/>
              <w:rPr>
                <w:sz w:val="24"/>
                <w:lang w:val="uk-UA"/>
              </w:rPr>
            </w:pPr>
            <w:r>
              <w:rPr>
                <w:sz w:val="24"/>
                <w:lang w:val="uk-UA"/>
              </w:rPr>
              <w:t>Під час надання методичної допомоги педагогічним працівникам для їх професійного розвитку, удосконалення психолого-педагогічної культури вихователем-методистом застосовуються  різні форми методичної роботи: консультування; практична порада; інформування;  самоосвіта; методичне об’єднання; діяльність творчих груп; діяльність педагогічної ради; семінари;</w:t>
            </w:r>
          </w:p>
          <w:p w14:paraId="4D7AB875">
            <w:pPr>
              <w:pStyle w:val="12"/>
              <w:spacing w:line="274" w:lineRule="exact"/>
              <w:jc w:val="both"/>
              <w:rPr>
                <w:sz w:val="24"/>
                <w:lang w:val="uk-UA"/>
              </w:rPr>
            </w:pPr>
            <w:r>
              <w:rPr>
                <w:sz w:val="24"/>
                <w:lang w:val="uk-UA"/>
              </w:rPr>
              <w:t>семінари-практикуми; тренінги; майстер-класи; колективні перегляди;  творчий міст; ділові ігри тощо. Аналіз анкетування педагогів показав, що ці заходи  змістовно наповнені, ідейні та результативні.</w:t>
            </w:r>
          </w:p>
          <w:p w14:paraId="1DEDC9AC">
            <w:pPr>
              <w:pStyle w:val="12"/>
              <w:spacing w:line="274" w:lineRule="exact"/>
              <w:ind w:firstLine="286"/>
              <w:jc w:val="both"/>
              <w:rPr>
                <w:sz w:val="24"/>
                <w:lang w:val="uk-UA"/>
              </w:rPr>
            </w:pPr>
            <w:r>
              <w:rPr>
                <w:sz w:val="24"/>
                <w:lang w:val="uk-UA"/>
              </w:rPr>
              <w:t xml:space="preserve">Діяльність методичної роботи проводиться на плановій основі з урахуванням перспектив розвитку дошкільної освіти та специфіки діяльності закладу. </w:t>
            </w:r>
          </w:p>
          <w:p w14:paraId="3C20A180">
            <w:pPr>
              <w:pStyle w:val="12"/>
              <w:spacing w:line="274" w:lineRule="exact"/>
              <w:ind w:firstLine="286"/>
              <w:jc w:val="both"/>
              <w:rPr>
                <w:sz w:val="24"/>
                <w:lang w:val="uk-UA"/>
              </w:rPr>
            </w:pPr>
            <w:r>
              <w:rPr>
                <w:sz w:val="24"/>
                <w:lang w:val="uk-UA"/>
              </w:rPr>
              <w:t>У закладі дошкільної освіти забезпечується наступність дошкільної та початкової освіти.</w:t>
            </w:r>
          </w:p>
        </w:tc>
      </w:tr>
    </w:tbl>
    <w:p w14:paraId="668DEC78">
      <w:pPr>
        <w:jc w:val="both"/>
        <w:rPr>
          <w:rFonts w:ascii="Times New Roman" w:hAnsi="Times New Roman" w:cs="Times New Roman"/>
          <w:sz w:val="28"/>
          <w:szCs w:val="28"/>
          <w:lang w:val="uk-UA"/>
        </w:rPr>
      </w:pPr>
    </w:p>
    <w:p w14:paraId="4241C7A1">
      <w:pPr>
        <w:jc w:val="both"/>
        <w:rPr>
          <w:rFonts w:ascii="Times New Roman" w:hAnsi="Times New Roman" w:cs="Times New Roman"/>
          <w:b/>
          <w:sz w:val="28"/>
          <w:szCs w:val="28"/>
          <w:lang w:val="uk-UA"/>
        </w:rPr>
      </w:pPr>
      <w:r>
        <w:rPr>
          <w:rFonts w:ascii="Times New Roman" w:hAnsi="Times New Roman" w:cs="Times New Roman"/>
          <w:b/>
          <w:sz w:val="28"/>
          <w:szCs w:val="28"/>
          <w:lang w:val="uk-UA"/>
        </w:rPr>
        <w:t>Рівні оцінювання:</w:t>
      </w:r>
    </w:p>
    <w:tbl>
      <w:tblPr>
        <w:tblStyle w:val="TableNormal"/>
        <w:tblW w:w="10358" w:type="dxa"/>
        <w:tblInd w:w="0" w:type="dxa"/>
        <w:tblLayout w:type="fixed"/>
        <w:tblCellMar>
          <w:top w:w="0" w:type="dxa"/>
          <w:left w:w="10" w:type="dxa"/>
          <w:bottom w:w="0" w:type="dxa"/>
          <w:right w:w="10" w:type="dxa"/>
        </w:tblCellMar>
      </w:tblPr>
      <w:tblGrid>
        <w:gridCol w:w="2126"/>
        <w:gridCol w:w="139"/>
        <w:gridCol w:w="8093"/>
      </w:tblGrid>
      <w:tr w14:paraId="1F93C4AB">
        <w:tblPrEx>
          <w:tblW w:w="10358" w:type="dxa"/>
          <w:tblInd w:w="0" w:type="dxa"/>
          <w:tblLayout w:type="fixed"/>
        </w:tblPrEx>
        <w:trPr>
          <w:trHeight w:val="288"/>
        </w:trPr>
        <w:tc>
          <w:tcPr>
            <w:tcW w:w="2126" w:type="dxa"/>
            <w:tcBorders>
              <w:top w:val="single" w:sz="4" w:space="0" w:color="auto"/>
              <w:left w:val="single" w:sz="4" w:space="0" w:color="auto"/>
              <w:bottom w:val="single" w:sz="4" w:space="0" w:color="auto"/>
              <w:right w:val="single" w:sz="4" w:space="0" w:color="auto"/>
            </w:tcBorders>
            <w:shd w:val="clear" w:color="auto" w:fill="FFFFFF"/>
          </w:tcPr>
          <w:p w14:paraId="228A5CB1">
            <w:pPr>
              <w:ind w:left="160"/>
              <w:rPr>
                <w:rFonts w:ascii="Times New Roman" w:hAnsi="Times New Roman" w:cs="Times New Roman"/>
                <w:sz w:val="26"/>
                <w:szCs w:val="26"/>
                <w:lang w:val="uk-UA"/>
              </w:rPr>
            </w:pPr>
            <w:r>
              <w:rPr>
                <w:rFonts w:ascii="Times New Roman" w:hAnsi="Times New Roman" w:cs="Times New Roman"/>
                <w:sz w:val="26"/>
                <w:szCs w:val="26"/>
                <w:lang w:val="uk-UA"/>
              </w:rPr>
              <w:t>Вимога/правило</w:t>
            </w:r>
          </w:p>
        </w:tc>
        <w:tc>
          <w:tcPr>
            <w:tcW w:w="8232" w:type="dxa"/>
            <w:gridSpan w:val="2"/>
            <w:tcBorders>
              <w:top w:val="single" w:sz="4" w:space="0" w:color="auto"/>
              <w:left w:val="single" w:sz="4" w:space="0" w:color="auto"/>
              <w:bottom w:val="single" w:sz="4" w:space="0" w:color="auto"/>
              <w:right w:val="single" w:sz="4" w:space="0" w:color="auto"/>
            </w:tcBorders>
            <w:shd w:val="clear" w:color="auto" w:fill="FFFFFF"/>
          </w:tcPr>
          <w:p w14:paraId="1B607F1D">
            <w:pPr>
              <w:ind w:left="2400"/>
              <w:rPr>
                <w:rFonts w:ascii="Times New Roman" w:hAnsi="Times New Roman" w:cs="Times New Roman"/>
                <w:sz w:val="26"/>
                <w:szCs w:val="26"/>
                <w:lang w:val="uk-UA"/>
              </w:rPr>
            </w:pPr>
            <w:r>
              <w:rPr>
                <w:rFonts w:ascii="Times New Roman" w:hAnsi="Times New Roman" w:cs="Times New Roman"/>
                <w:sz w:val="26"/>
                <w:szCs w:val="26"/>
                <w:lang w:val="uk-UA"/>
              </w:rPr>
              <w:t>Рівень освітньої діяльності</w:t>
            </w:r>
          </w:p>
        </w:tc>
      </w:tr>
      <w:tr w14:paraId="7A9B0BF6">
        <w:tblPrEx>
          <w:tblW w:w="10358" w:type="dxa"/>
          <w:tblInd w:w="0" w:type="dxa"/>
          <w:tblLayout w:type="fixed"/>
        </w:tblPrEx>
        <w:trPr>
          <w:trHeight w:val="288"/>
        </w:trPr>
        <w:tc>
          <w:tcPr>
            <w:tcW w:w="2126" w:type="dxa"/>
            <w:tcBorders>
              <w:top w:val="single" w:sz="4" w:space="0" w:color="auto"/>
              <w:left w:val="single" w:sz="4" w:space="0" w:color="auto"/>
              <w:bottom w:val="single" w:sz="4" w:space="0" w:color="auto"/>
              <w:right w:val="single" w:sz="4" w:space="0" w:color="auto"/>
            </w:tcBorders>
            <w:shd w:val="clear" w:color="auto" w:fill="FFFFFF"/>
          </w:tcPr>
          <w:p w14:paraId="399B75BA">
            <w:pPr>
              <w:ind w:left="900"/>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8232" w:type="dxa"/>
            <w:gridSpan w:val="2"/>
            <w:tcBorders>
              <w:top w:val="single" w:sz="4" w:space="0" w:color="auto"/>
              <w:left w:val="single" w:sz="4" w:space="0" w:color="auto"/>
              <w:bottom w:val="single" w:sz="4" w:space="0" w:color="auto"/>
              <w:right w:val="single" w:sz="4" w:space="0" w:color="auto"/>
            </w:tcBorders>
            <w:shd w:val="clear" w:color="auto" w:fill="FFFFFF"/>
          </w:tcPr>
          <w:p w14:paraId="6167F9B1">
            <w:pPr>
              <w:ind w:left="2720"/>
              <w:rPr>
                <w:rFonts w:ascii="Times New Roman" w:hAnsi="Times New Roman" w:cs="Times New Roman"/>
                <w:b/>
                <w:sz w:val="28"/>
                <w:szCs w:val="28"/>
                <w:lang w:val="uk-UA"/>
              </w:rPr>
            </w:pPr>
            <w:r>
              <w:rPr>
                <w:rFonts w:ascii="Times New Roman" w:hAnsi="Times New Roman" w:cs="Times New Roman"/>
                <w:b/>
                <w:sz w:val="28"/>
                <w:szCs w:val="28"/>
                <w:lang w:val="uk-UA"/>
              </w:rPr>
              <w:t>Достатній</w:t>
            </w:r>
          </w:p>
        </w:tc>
      </w:tr>
      <w:tr w14:paraId="63D20A97">
        <w:tblPrEx>
          <w:tblW w:w="10358" w:type="dxa"/>
          <w:tblInd w:w="0" w:type="dxa"/>
          <w:tblLayout w:type="fixed"/>
        </w:tblPrEx>
        <w:trPr>
          <w:trHeight w:val="283"/>
        </w:trPr>
        <w:tc>
          <w:tcPr>
            <w:tcW w:w="2126" w:type="dxa"/>
            <w:tcBorders>
              <w:top w:val="single" w:sz="4" w:space="0" w:color="auto"/>
              <w:left w:val="single" w:sz="4" w:space="0" w:color="auto"/>
              <w:bottom w:val="single" w:sz="4" w:space="0" w:color="auto"/>
              <w:right w:val="single" w:sz="4" w:space="0" w:color="auto"/>
            </w:tcBorders>
            <w:shd w:val="clear" w:color="auto" w:fill="FFFFFF"/>
          </w:tcPr>
          <w:p w14:paraId="3B47442B">
            <w:pPr>
              <w:ind w:left="900"/>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8232" w:type="dxa"/>
            <w:gridSpan w:val="2"/>
            <w:tcBorders>
              <w:top w:val="single" w:sz="4" w:space="0" w:color="auto"/>
              <w:left w:val="single" w:sz="4" w:space="0" w:color="auto"/>
              <w:bottom w:val="single" w:sz="4" w:space="0" w:color="auto"/>
              <w:right w:val="single" w:sz="4" w:space="0" w:color="auto"/>
            </w:tcBorders>
            <w:shd w:val="clear" w:color="auto" w:fill="FFFFFF"/>
          </w:tcPr>
          <w:p w14:paraId="0B87908C">
            <w:pPr>
              <w:ind w:left="2720"/>
              <w:rPr>
                <w:rFonts w:ascii="Times New Roman" w:hAnsi="Times New Roman" w:cs="Times New Roman"/>
                <w:b/>
                <w:sz w:val="28"/>
                <w:szCs w:val="28"/>
                <w:lang w:val="uk-UA"/>
              </w:rPr>
            </w:pPr>
            <w:r>
              <w:rPr>
                <w:rFonts w:ascii="Times New Roman" w:hAnsi="Times New Roman" w:cs="Times New Roman"/>
                <w:b/>
                <w:sz w:val="28"/>
                <w:szCs w:val="28"/>
                <w:lang w:val="uk-UA"/>
              </w:rPr>
              <w:t>Достатній</w:t>
            </w:r>
          </w:p>
        </w:tc>
      </w:tr>
      <w:tr w14:paraId="585C34F3">
        <w:tblPrEx>
          <w:tblW w:w="10358" w:type="dxa"/>
          <w:tblInd w:w="0" w:type="dxa"/>
          <w:tblLayout w:type="fixed"/>
        </w:tblPrEx>
        <w:trPr>
          <w:trHeight w:val="283"/>
        </w:trPr>
        <w:tc>
          <w:tcPr>
            <w:tcW w:w="2126" w:type="dxa"/>
            <w:tcBorders>
              <w:top w:val="single" w:sz="4" w:space="0" w:color="auto"/>
              <w:left w:val="single" w:sz="4" w:space="0" w:color="auto"/>
              <w:bottom w:val="single" w:sz="4" w:space="0" w:color="auto"/>
              <w:right w:val="single" w:sz="4" w:space="0" w:color="auto"/>
            </w:tcBorders>
            <w:shd w:val="clear" w:color="auto" w:fill="FFFFFF"/>
          </w:tcPr>
          <w:p w14:paraId="2894D122">
            <w:pPr>
              <w:ind w:left="900"/>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8232" w:type="dxa"/>
            <w:gridSpan w:val="2"/>
            <w:tcBorders>
              <w:top w:val="single" w:sz="4" w:space="0" w:color="auto"/>
              <w:left w:val="single" w:sz="4" w:space="0" w:color="auto"/>
              <w:bottom w:val="single" w:sz="4" w:space="0" w:color="auto"/>
              <w:right w:val="single" w:sz="4" w:space="0" w:color="auto"/>
            </w:tcBorders>
            <w:shd w:val="clear" w:color="auto" w:fill="FFFFFF"/>
          </w:tcPr>
          <w:p w14:paraId="2E8E1D45">
            <w:pPr>
              <w:ind w:left="2720"/>
              <w:rPr>
                <w:rFonts w:ascii="Times New Roman" w:hAnsi="Times New Roman" w:cs="Times New Roman"/>
                <w:b/>
                <w:sz w:val="28"/>
                <w:szCs w:val="28"/>
                <w:lang w:val="uk-UA"/>
              </w:rPr>
            </w:pPr>
            <w:r>
              <w:rPr>
                <w:rFonts w:ascii="Times New Roman" w:hAnsi="Times New Roman" w:cs="Times New Roman"/>
                <w:b/>
                <w:sz w:val="28"/>
                <w:szCs w:val="28"/>
                <w:lang w:val="uk-UA"/>
              </w:rPr>
              <w:t>Достатній</w:t>
            </w:r>
          </w:p>
        </w:tc>
      </w:tr>
      <w:tr w14:paraId="05CA9C0A">
        <w:tblPrEx>
          <w:tblW w:w="10358" w:type="dxa"/>
          <w:tblInd w:w="0" w:type="dxa"/>
          <w:tblLayout w:type="fixed"/>
        </w:tblPrEx>
        <w:trPr>
          <w:trHeight w:val="283"/>
        </w:trPr>
        <w:tc>
          <w:tcPr>
            <w:tcW w:w="2126" w:type="dxa"/>
            <w:tcBorders>
              <w:top w:val="single" w:sz="4" w:space="0" w:color="auto"/>
              <w:left w:val="single" w:sz="4" w:space="0" w:color="auto"/>
              <w:bottom w:val="single" w:sz="4" w:space="0" w:color="auto"/>
              <w:right w:val="single" w:sz="4" w:space="0" w:color="auto"/>
            </w:tcBorders>
            <w:shd w:val="clear" w:color="auto" w:fill="FFFFFF"/>
          </w:tcPr>
          <w:p w14:paraId="3C42A0EA">
            <w:pPr>
              <w:ind w:left="900"/>
              <w:rPr>
                <w:rFonts w:ascii="Times New Roman" w:hAnsi="Times New Roman" w:cs="Times New Roman"/>
                <w:sz w:val="28"/>
                <w:szCs w:val="28"/>
                <w:lang w:val="uk-UA"/>
              </w:rPr>
            </w:pPr>
            <w:r>
              <w:rPr>
                <w:rFonts w:ascii="Times New Roman" w:hAnsi="Times New Roman" w:cs="Times New Roman"/>
                <w:sz w:val="28"/>
                <w:szCs w:val="28"/>
                <w:lang w:val="uk-UA"/>
              </w:rPr>
              <w:t>3.4</w:t>
            </w:r>
          </w:p>
        </w:tc>
        <w:tc>
          <w:tcPr>
            <w:tcW w:w="8232" w:type="dxa"/>
            <w:gridSpan w:val="2"/>
            <w:tcBorders>
              <w:top w:val="single" w:sz="4" w:space="0" w:color="auto"/>
              <w:left w:val="single" w:sz="4" w:space="0" w:color="auto"/>
              <w:bottom w:val="single" w:sz="4" w:space="0" w:color="auto"/>
              <w:right w:val="single" w:sz="4" w:space="0" w:color="auto"/>
            </w:tcBorders>
            <w:shd w:val="clear" w:color="auto" w:fill="FFFFFF"/>
          </w:tcPr>
          <w:p w14:paraId="086D2A98">
            <w:pPr>
              <w:ind w:left="2720"/>
              <w:rPr>
                <w:rFonts w:ascii="Times New Roman" w:hAnsi="Times New Roman" w:cs="Times New Roman"/>
                <w:b/>
                <w:sz w:val="28"/>
                <w:szCs w:val="28"/>
                <w:lang w:val="uk-UA"/>
              </w:rPr>
            </w:pPr>
            <w:r>
              <w:rPr>
                <w:rFonts w:ascii="Times New Roman" w:hAnsi="Times New Roman" w:cs="Times New Roman"/>
                <w:b/>
                <w:sz w:val="28"/>
                <w:szCs w:val="28"/>
                <w:lang w:val="uk-UA"/>
              </w:rPr>
              <w:t>Високий</w:t>
            </w:r>
          </w:p>
        </w:tc>
      </w:tr>
      <w:tr w14:paraId="55BB4346">
        <w:tblPrEx>
          <w:tblW w:w="10358" w:type="dxa"/>
          <w:tblInd w:w="0" w:type="dxa"/>
          <w:tblLayout w:type="fixed"/>
        </w:tblPrEx>
        <w:trPr>
          <w:trHeight w:val="396"/>
        </w:trPr>
        <w:tc>
          <w:tcPr>
            <w:tcW w:w="2126" w:type="dxa"/>
            <w:tcBorders>
              <w:top w:val="single" w:sz="4" w:space="0" w:color="auto"/>
              <w:left w:val="single" w:sz="4" w:space="0" w:color="auto"/>
              <w:bottom w:val="single" w:sz="4" w:space="0" w:color="auto"/>
            </w:tcBorders>
            <w:shd w:val="clear" w:color="auto" w:fill="FFFFFF"/>
          </w:tcPr>
          <w:p w14:paraId="278DB628">
            <w:pPr>
              <w:rPr>
                <w:rFonts w:ascii="Times New Roman" w:hAnsi="Times New Roman" w:cs="Times New Roman"/>
                <w:b/>
                <w:sz w:val="28"/>
                <w:szCs w:val="28"/>
                <w:lang w:val="uk-UA"/>
              </w:rPr>
            </w:pPr>
            <w:r>
              <w:rPr>
                <w:rFonts w:ascii="Times New Roman" w:hAnsi="Times New Roman" w:cs="Times New Roman"/>
                <w:b/>
                <w:sz w:val="28"/>
                <w:szCs w:val="28"/>
                <w:lang w:val="uk-UA"/>
              </w:rPr>
              <w:t>За напрямом 3:</w:t>
            </w:r>
          </w:p>
        </w:tc>
        <w:tc>
          <w:tcPr>
            <w:tcW w:w="139" w:type="dxa"/>
            <w:tcBorders>
              <w:top w:val="single" w:sz="4" w:space="0" w:color="auto"/>
              <w:bottom w:val="single" w:sz="4" w:space="0" w:color="auto"/>
            </w:tcBorders>
            <w:shd w:val="clear" w:color="auto" w:fill="FFFFFF"/>
          </w:tcPr>
          <w:p w14:paraId="371E31CC">
            <w:pPr>
              <w:rPr>
                <w:rFonts w:ascii="Times New Roman" w:hAnsi="Times New Roman" w:cs="Times New Roman"/>
                <w:sz w:val="28"/>
                <w:szCs w:val="28"/>
                <w:lang w:val="uk-UA"/>
              </w:rPr>
            </w:pPr>
          </w:p>
        </w:tc>
        <w:tc>
          <w:tcPr>
            <w:tcW w:w="8093" w:type="dxa"/>
            <w:tcBorders>
              <w:top w:val="single" w:sz="4" w:space="0" w:color="auto"/>
              <w:bottom w:val="single" w:sz="4" w:space="0" w:color="auto"/>
              <w:right w:val="single" w:sz="4" w:space="0" w:color="auto"/>
            </w:tcBorders>
            <w:shd w:val="clear" w:color="auto" w:fill="FFFFFF"/>
          </w:tcPr>
          <w:p w14:paraId="12F0A312">
            <w:pPr>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Достатній</w:t>
            </w:r>
          </w:p>
        </w:tc>
      </w:tr>
    </w:tbl>
    <w:p w14:paraId="2E0DCA9A">
      <w:pPr>
        <w:jc w:val="both"/>
        <w:rPr>
          <w:rFonts w:ascii="Times New Roman" w:hAnsi="Times New Roman" w:cs="Times New Roman"/>
          <w:sz w:val="28"/>
          <w:szCs w:val="28"/>
          <w:lang w:val="uk-UA"/>
        </w:rPr>
        <w:sectPr>
          <w:type w:val="nextPage"/>
          <w:pgSz w:w="11906" w:h="16838"/>
          <w:pgMar w:top="851" w:right="850" w:bottom="1134" w:left="1134" w:header="708" w:footer="708" w:gutter="0"/>
          <w:pgNumType w:start="1"/>
          <w:cols w:num="1" w:space="708"/>
          <w:docGrid w:linePitch="360" w:charSpace="0"/>
        </w:sectPr>
      </w:pPr>
    </w:p>
    <w:p w14:paraId="2A38549E">
      <w:pPr>
        <w:pStyle w:val="NoSpacing"/>
        <w:jc w:val="center"/>
        <w:rPr>
          <w:rFonts w:ascii="Times New Roman" w:hAnsi="Times New Roman" w:cs="Times New Roman"/>
          <w:b/>
          <w:sz w:val="28"/>
          <w:szCs w:val="28"/>
          <w:lang w:val="uk-UA"/>
        </w:rPr>
      </w:pPr>
    </w:p>
    <w:p w14:paraId="5B89E03F">
      <w:pPr>
        <w:pStyle w:val="NoSpacing"/>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За напрямом 4:  Управлінські процеси закладу дошкільної освіти</w:t>
      </w:r>
    </w:p>
    <w:p w14:paraId="286783A1">
      <w:pPr>
        <w:pStyle w:val="NoSpacing"/>
        <w:jc w:val="both"/>
        <w:rPr>
          <w:rFonts w:ascii="Times New Roman" w:hAnsi="Times New Roman" w:cs="Times New Roman"/>
          <w:sz w:val="28"/>
          <w:szCs w:val="28"/>
          <w:lang w:val="uk-UA"/>
        </w:rPr>
      </w:pPr>
    </w:p>
    <w:tbl>
      <w:tblPr>
        <w:tblStyle w:val="TableNormal"/>
        <w:tblW w:w="10358" w:type="dxa"/>
        <w:tblInd w:w="0" w:type="dxa"/>
        <w:tblLayout w:type="fixed"/>
        <w:tblCellMar>
          <w:top w:w="0" w:type="dxa"/>
          <w:left w:w="10" w:type="dxa"/>
          <w:bottom w:w="0" w:type="dxa"/>
          <w:right w:w="10" w:type="dxa"/>
        </w:tblCellMar>
      </w:tblPr>
      <w:tblGrid>
        <w:gridCol w:w="2266"/>
        <w:gridCol w:w="8092"/>
      </w:tblGrid>
      <w:tr w14:paraId="45F740B7">
        <w:tblPrEx>
          <w:tblW w:w="10358" w:type="dxa"/>
          <w:tblInd w:w="0" w:type="dxa"/>
          <w:tblLayout w:type="fixed"/>
        </w:tblPrEx>
        <w:trPr>
          <w:trHeight w:val="840"/>
        </w:trPr>
        <w:tc>
          <w:tcPr>
            <w:tcW w:w="2266" w:type="dxa"/>
            <w:tcBorders>
              <w:top w:val="single" w:sz="4" w:space="0" w:color="auto"/>
              <w:left w:val="single" w:sz="4" w:space="0" w:color="auto"/>
              <w:bottom w:val="single" w:sz="4" w:space="0" w:color="auto"/>
              <w:right w:val="single" w:sz="4" w:space="0" w:color="auto"/>
            </w:tcBorders>
            <w:shd w:val="clear" w:color="auto" w:fill="FFFFFF"/>
          </w:tcPr>
          <w:p w14:paraId="71B46F14">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Вимога/правило</w:t>
            </w:r>
          </w:p>
        </w:tc>
        <w:tc>
          <w:tcPr>
            <w:tcW w:w="8092" w:type="dxa"/>
            <w:tcBorders>
              <w:top w:val="single" w:sz="4" w:space="0" w:color="auto"/>
              <w:left w:val="single" w:sz="4" w:space="0" w:color="auto"/>
              <w:bottom w:val="single" w:sz="4" w:space="0" w:color="auto"/>
              <w:right w:val="single" w:sz="4" w:space="0" w:color="auto"/>
            </w:tcBorders>
            <w:shd w:val="clear" w:color="auto" w:fill="FFFFFF"/>
          </w:tcPr>
          <w:p w14:paraId="1949586F">
            <w:pPr>
              <w:spacing w:line="274" w:lineRule="exact"/>
              <w:jc w:val="center"/>
              <w:rPr>
                <w:rFonts w:ascii="Times New Roman" w:hAnsi="Times New Roman" w:cs="Times New Roman"/>
                <w:b/>
                <w:sz w:val="24"/>
                <w:szCs w:val="24"/>
                <w:lang w:val="uk-UA"/>
              </w:rPr>
            </w:pPr>
            <w:r>
              <w:rPr>
                <w:rFonts w:ascii="Times New Roman" w:hAnsi="Times New Roman" w:cs="Times New Roman"/>
                <w:b/>
                <w:sz w:val="24"/>
                <w:szCs w:val="24"/>
                <w:lang w:val="uk-UA"/>
              </w:rPr>
              <w:t>Опис досягнень закладу освіти і потреб у вдосконаленні освітньої діяльності та внутрішньої системи забезпечення якості освіти та рівні оцінювання за вимогами</w:t>
            </w:r>
          </w:p>
        </w:tc>
      </w:tr>
      <w:tr w14:paraId="3C2D85AD">
        <w:tblPrEx>
          <w:tblW w:w="10358" w:type="dxa"/>
          <w:tblInd w:w="0" w:type="dxa"/>
          <w:tblLayout w:type="fixed"/>
        </w:tblPrEx>
        <w:trPr>
          <w:trHeight w:val="6033"/>
        </w:trPr>
        <w:tc>
          <w:tcPr>
            <w:tcW w:w="2266" w:type="dxa"/>
            <w:tcBorders>
              <w:top w:val="single" w:sz="4" w:space="0" w:color="auto"/>
              <w:left w:val="single" w:sz="4" w:space="0" w:color="auto"/>
              <w:bottom w:val="single" w:sz="4" w:space="0" w:color="auto"/>
              <w:right w:val="single" w:sz="4" w:space="0" w:color="auto"/>
            </w:tcBorders>
            <w:shd w:val="clear" w:color="auto" w:fill="FFFFFF"/>
          </w:tcPr>
          <w:p w14:paraId="4B90C0D2">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4.1. Наявність</w:t>
            </w:r>
          </w:p>
          <w:p w14:paraId="1B37966F">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програми</w:t>
            </w:r>
          </w:p>
          <w:p w14:paraId="6EAE2D25">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розвитку закладу</w:t>
            </w:r>
          </w:p>
          <w:p w14:paraId="37F6E492">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та системи</w:t>
            </w:r>
          </w:p>
          <w:p w14:paraId="33766715">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річного</w:t>
            </w:r>
          </w:p>
          <w:p w14:paraId="2906A6CD">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планування діяльності закладу дошкільної освіти,</w:t>
            </w:r>
          </w:p>
          <w:p w14:paraId="59825EE7">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моніторингу</w:t>
            </w:r>
          </w:p>
          <w:p w14:paraId="0091B98F">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виконання</w:t>
            </w:r>
          </w:p>
          <w:p w14:paraId="5F635706">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поставлених цілей</w:t>
            </w:r>
          </w:p>
          <w:p w14:paraId="3D4EE663">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і завдань</w:t>
            </w:r>
          </w:p>
          <w:p w14:paraId="0D553FCB">
            <w:pPr>
              <w:spacing w:line="274" w:lineRule="exact"/>
              <w:rPr>
                <w:rFonts w:ascii="Times New Roman" w:hAnsi="Times New Roman" w:cs="Times New Roman"/>
                <w:b/>
                <w:sz w:val="24"/>
                <w:szCs w:val="24"/>
                <w:lang w:val="uk-UA"/>
              </w:rPr>
            </w:pPr>
          </w:p>
          <w:p w14:paraId="61DC6821">
            <w:pPr>
              <w:spacing w:line="274" w:lineRule="exact"/>
              <w:rPr>
                <w:rFonts w:ascii="Times New Roman" w:hAnsi="Times New Roman" w:cs="Times New Roman"/>
                <w:b/>
                <w:sz w:val="24"/>
                <w:szCs w:val="24"/>
                <w:lang w:val="uk-UA"/>
              </w:rPr>
            </w:pPr>
          </w:p>
          <w:p w14:paraId="39143739">
            <w:pPr>
              <w:spacing w:line="274" w:lineRule="exact"/>
              <w:rPr>
                <w:rFonts w:ascii="Times New Roman" w:hAnsi="Times New Roman" w:cs="Times New Roman"/>
                <w:b/>
                <w:sz w:val="24"/>
                <w:szCs w:val="24"/>
                <w:lang w:val="uk-UA"/>
              </w:rPr>
            </w:pPr>
          </w:p>
          <w:p w14:paraId="26C08E5A">
            <w:pPr>
              <w:spacing w:line="274" w:lineRule="exact"/>
              <w:rPr>
                <w:rFonts w:ascii="Times New Roman" w:hAnsi="Times New Roman" w:cs="Times New Roman"/>
                <w:b/>
                <w:sz w:val="24"/>
                <w:szCs w:val="24"/>
                <w:lang w:val="uk-UA"/>
              </w:rPr>
            </w:pPr>
          </w:p>
          <w:p w14:paraId="78A53CCB">
            <w:pPr>
              <w:spacing w:line="274" w:lineRule="exact"/>
              <w:rPr>
                <w:rFonts w:ascii="Times New Roman" w:hAnsi="Times New Roman" w:cs="Times New Roman"/>
                <w:b/>
                <w:sz w:val="24"/>
                <w:szCs w:val="24"/>
                <w:lang w:val="uk-UA"/>
              </w:rPr>
            </w:pPr>
          </w:p>
          <w:p w14:paraId="510585CA">
            <w:pPr>
              <w:spacing w:line="274" w:lineRule="exact"/>
              <w:rPr>
                <w:rFonts w:ascii="Times New Roman" w:hAnsi="Times New Roman" w:cs="Times New Roman"/>
                <w:b/>
                <w:sz w:val="24"/>
                <w:szCs w:val="24"/>
                <w:lang w:val="uk-UA"/>
              </w:rPr>
            </w:pPr>
          </w:p>
        </w:tc>
        <w:tc>
          <w:tcPr>
            <w:tcW w:w="8092" w:type="dxa"/>
            <w:tcBorders>
              <w:top w:val="single" w:sz="4" w:space="0" w:color="auto"/>
              <w:left w:val="single" w:sz="4" w:space="0" w:color="auto"/>
              <w:bottom w:val="single" w:sz="4" w:space="0" w:color="auto"/>
              <w:right w:val="single" w:sz="4" w:space="0" w:color="auto"/>
            </w:tcBorders>
            <w:shd w:val="clear" w:color="auto" w:fill="FFFFFF"/>
          </w:tcPr>
          <w:p w14:paraId="6642AEB7">
            <w:pPr>
              <w:pStyle w:val="12"/>
              <w:spacing w:line="274" w:lineRule="exact"/>
              <w:ind w:firstLine="428"/>
              <w:jc w:val="both"/>
              <w:rPr>
                <w:rFonts w:hint="default"/>
                <w:sz w:val="24"/>
                <w:szCs w:val="24"/>
                <w:lang w:val="uk-UA"/>
              </w:rPr>
            </w:pPr>
            <w:r>
              <w:rPr>
                <w:sz w:val="24"/>
                <w:szCs w:val="24"/>
                <w:lang w:val="uk-UA"/>
              </w:rPr>
              <w:t>Стратегія розвитку закладу дошкільної освіти №</w:t>
            </w:r>
            <w:r>
              <w:rPr>
                <w:rFonts w:hint="default"/>
                <w:sz w:val="24"/>
                <w:szCs w:val="24"/>
                <w:lang w:val="uk-UA"/>
              </w:rPr>
              <w:t>8 наявна.</w:t>
            </w:r>
          </w:p>
          <w:p w14:paraId="4BDF2400">
            <w:pPr>
              <w:pStyle w:val="12"/>
              <w:spacing w:line="274" w:lineRule="exact"/>
              <w:ind w:firstLine="428"/>
              <w:jc w:val="both"/>
              <w:rPr>
                <w:sz w:val="24"/>
                <w:szCs w:val="24"/>
                <w:lang w:val="uk-UA"/>
              </w:rPr>
            </w:pPr>
            <w:r>
              <w:rPr>
                <w:sz w:val="24"/>
                <w:szCs w:val="24"/>
                <w:lang w:val="uk-UA"/>
              </w:rPr>
              <w:t>Річний план роботи закладу освіти містить аналіз роботи ЗДО за попередній навчальний рік та враховує освітню програму. Усі опитані педагогічні працівники вважають, що педагогічна рада функціонує системно й ефективно, розглядаються актуальні питання діяльності закладу освіти, рішення приймаються колегіально і демократично. Вивчення документації засвідчило, що діяльність педагогічної ради  спрямовується на реалізацію річного плану роботи, на розбудову внутрішньої системи забезпечення якості освіти</w:t>
            </w:r>
            <w:r>
              <w:rPr>
                <w:rFonts w:hint="default"/>
                <w:sz w:val="24"/>
                <w:szCs w:val="24"/>
                <w:lang w:val="uk-UA"/>
              </w:rPr>
              <w:t xml:space="preserve">. </w:t>
            </w:r>
            <w:r>
              <w:rPr>
                <w:sz w:val="24"/>
                <w:szCs w:val="24"/>
                <w:lang w:val="uk-UA"/>
              </w:rPr>
              <w:t>Усі рішення педагогічної ради вводяться в дію наказом керівника закладу освіти.</w:t>
            </w:r>
          </w:p>
          <w:p w14:paraId="5B88ABF4">
            <w:pPr>
              <w:pStyle w:val="12"/>
              <w:spacing w:line="274" w:lineRule="exact"/>
              <w:ind w:firstLine="428"/>
              <w:jc w:val="both"/>
              <w:rPr>
                <w:sz w:val="24"/>
                <w:szCs w:val="24"/>
                <w:lang w:val="uk-UA"/>
              </w:rPr>
            </w:pPr>
            <w:r>
              <w:rPr>
                <w:sz w:val="24"/>
                <w:szCs w:val="24"/>
                <w:lang w:val="uk-UA"/>
              </w:rPr>
              <w:t xml:space="preserve">У закладі освіти розроблене Положення про внутрішню систему забезпечення якості якості освіти, яке схвалене на засіданні педагогічної ради, затверджене керівником закладу освіти. </w:t>
            </w:r>
          </w:p>
          <w:p w14:paraId="147005AE">
            <w:pPr>
              <w:pStyle w:val="12"/>
              <w:spacing w:line="274" w:lineRule="exact"/>
              <w:ind w:firstLine="428"/>
              <w:jc w:val="both"/>
              <w:rPr>
                <w:sz w:val="24"/>
                <w:szCs w:val="24"/>
                <w:lang w:val="uk-UA"/>
              </w:rPr>
            </w:pPr>
            <w:r>
              <w:rPr>
                <w:sz w:val="24"/>
                <w:szCs w:val="24"/>
                <w:lang w:val="uk-UA"/>
              </w:rPr>
              <w:t>Адміністрація закладу постійно проводить самооцінювання освітніх процесів закладу</w:t>
            </w:r>
            <w:r>
              <w:rPr>
                <w:rFonts w:hint="default"/>
                <w:sz w:val="24"/>
                <w:szCs w:val="24"/>
                <w:lang w:val="uk-UA"/>
              </w:rPr>
              <w:t xml:space="preserve">. </w:t>
            </w:r>
            <w:r>
              <w:rPr>
                <w:sz w:val="24"/>
                <w:szCs w:val="24"/>
                <w:lang w:val="uk-UA"/>
              </w:rPr>
              <w:t xml:space="preserve">Під час інтерв’ю керівник закладу дошкільної освіти зазначила, що перш ніж розробляти Стратегію розвитку закладу, створено робочі групи для вивчення всіх напрямів роботи. Результати комплексного самооцінювання розглянуться на засіданні педагогічної ради та будуть обговорені з батьками. </w:t>
            </w:r>
          </w:p>
          <w:p w14:paraId="097E4D7C">
            <w:pPr>
              <w:pStyle w:val="12"/>
              <w:spacing w:line="274" w:lineRule="exact"/>
              <w:ind w:firstLine="428"/>
              <w:jc w:val="both"/>
              <w:rPr>
                <w:sz w:val="24"/>
                <w:szCs w:val="24"/>
                <w:lang w:val="uk-UA"/>
              </w:rPr>
            </w:pPr>
            <w:r>
              <w:rPr>
                <w:sz w:val="24"/>
                <w:szCs w:val="24"/>
                <w:lang w:val="uk-UA"/>
              </w:rPr>
              <w:t xml:space="preserve">Адміністрація закладу освіти вивчає стан матеріально-технічної бази, планує її розвиток, вживає заходів для утримання в належному стані приміщень закладу освіти й обладнання. </w:t>
            </w:r>
          </w:p>
        </w:tc>
      </w:tr>
      <w:tr w14:paraId="32772E4A">
        <w:tblPrEx>
          <w:tblW w:w="10358" w:type="dxa"/>
          <w:tblInd w:w="0" w:type="dxa"/>
          <w:tblLayout w:type="fixed"/>
        </w:tblPrEx>
        <w:trPr>
          <w:trHeight w:val="843"/>
        </w:trPr>
        <w:tc>
          <w:tcPr>
            <w:tcW w:w="2266" w:type="dxa"/>
            <w:tcBorders>
              <w:top w:val="single" w:sz="4" w:space="0" w:color="auto"/>
              <w:left w:val="single" w:sz="4" w:space="0" w:color="auto"/>
              <w:bottom w:val="single" w:sz="4" w:space="0" w:color="auto"/>
              <w:right w:val="single" w:sz="4" w:space="0" w:color="auto"/>
            </w:tcBorders>
            <w:shd w:val="clear" w:color="auto" w:fill="FFFFFF"/>
          </w:tcPr>
          <w:p w14:paraId="57BBBC1E">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4.2. Формування</w:t>
            </w:r>
          </w:p>
          <w:p w14:paraId="46B92CC5">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відносин довіри,</w:t>
            </w:r>
          </w:p>
          <w:p w14:paraId="1FA6A961">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прозорості,</w:t>
            </w:r>
          </w:p>
          <w:p w14:paraId="417D77DC">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дотримання</w:t>
            </w:r>
          </w:p>
          <w:p w14:paraId="159DF1C0">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етичних норм</w:t>
            </w:r>
          </w:p>
        </w:tc>
        <w:tc>
          <w:tcPr>
            <w:tcW w:w="8092" w:type="dxa"/>
            <w:tcBorders>
              <w:top w:val="single" w:sz="4" w:space="0" w:color="auto"/>
              <w:left w:val="single" w:sz="4" w:space="0" w:color="auto"/>
              <w:bottom w:val="single" w:sz="4" w:space="0" w:color="auto"/>
              <w:right w:val="single" w:sz="4" w:space="0" w:color="auto"/>
            </w:tcBorders>
            <w:shd w:val="clear" w:color="auto" w:fill="FFFFFF"/>
          </w:tcPr>
          <w:p w14:paraId="583388CE">
            <w:pPr>
              <w:pStyle w:val="12"/>
              <w:spacing w:line="274" w:lineRule="exact"/>
              <w:ind w:firstLine="428"/>
              <w:jc w:val="both"/>
              <w:rPr>
                <w:sz w:val="24"/>
                <w:szCs w:val="24"/>
                <w:lang w:val="uk-UA"/>
              </w:rPr>
            </w:pPr>
            <w:r>
              <w:rPr>
                <w:sz w:val="24"/>
                <w:szCs w:val="24"/>
                <w:lang w:val="uk-UA"/>
              </w:rPr>
              <w:t xml:space="preserve">Результати опитування засвідчили, що переважна більшість учасників освітнього процесу задоволені загальним психологічним кліматом у закладі дошкільної освіти. Педагогічні працівники вважають, що керівництво співпрацює і забезпечує зворотний зв’язок; вони можуть без побоювань висловлювати власну думку; розбіжності, які виникають між педагогічними працівниками та керівництвом, вирішуються конструктивно. У 90% анкет  педагогічні працівники зазначають, що їх все влаштовує у роботі як закладу освіти, так і адміністрації. </w:t>
            </w:r>
          </w:p>
          <w:p w14:paraId="66BE5AA9">
            <w:pPr>
              <w:pStyle w:val="12"/>
              <w:spacing w:line="274" w:lineRule="exact"/>
              <w:ind w:firstLine="428"/>
              <w:jc w:val="both"/>
              <w:rPr>
                <w:sz w:val="24"/>
                <w:szCs w:val="24"/>
                <w:lang w:val="uk-UA"/>
              </w:rPr>
            </w:pPr>
            <w:r>
              <w:rPr>
                <w:sz w:val="24"/>
                <w:szCs w:val="24"/>
                <w:lang w:val="uk-UA"/>
              </w:rPr>
              <w:t>За результатами опитування виявлено, що 43 % дітей ідуть до садочку в піднесеному настрої, ще 55 % - здебільшого охоче. Керівництво закладу освіти відкрите для спілкування з учасниками освітнього процесу. Так вважають майже всі батьки (93%) та опитані педагогічні та технічні працівники.</w:t>
            </w:r>
          </w:p>
          <w:p w14:paraId="64BE9AF9">
            <w:pPr>
              <w:pStyle w:val="12"/>
              <w:spacing w:line="274" w:lineRule="exact"/>
              <w:ind w:firstLine="428"/>
              <w:jc w:val="both"/>
              <w:rPr>
                <w:sz w:val="24"/>
                <w:szCs w:val="24"/>
                <w:lang w:val="uk-UA"/>
              </w:rPr>
            </w:pPr>
            <w:r>
              <w:rPr>
                <w:sz w:val="24"/>
                <w:szCs w:val="24"/>
                <w:lang w:val="uk-UA"/>
              </w:rPr>
              <w:t>Звернення учасників освітнього процесу розглядаються вчасно. Вихователі захищені від проявів морального тиску з боку  батьків.</w:t>
            </w:r>
          </w:p>
          <w:p w14:paraId="2FDD2C29">
            <w:pPr>
              <w:pStyle w:val="12"/>
              <w:spacing w:line="274" w:lineRule="exact"/>
              <w:ind w:firstLine="428"/>
              <w:jc w:val="both"/>
              <w:rPr>
                <w:sz w:val="24"/>
                <w:szCs w:val="24"/>
                <w:lang w:val="uk-UA"/>
              </w:rPr>
            </w:pPr>
            <w:r>
              <w:rPr>
                <w:sz w:val="24"/>
                <w:szCs w:val="24"/>
                <w:lang w:val="uk-UA"/>
              </w:rPr>
              <w:t>Адміністрація  фіксує звернення громадян в книзі звернень, а відповідно й приймає відповідні заходи реагування документально, але й більшість (80%) опитаних зазначили, що їхні усні звернення були своєчасно прийняті та розглянуті.</w:t>
            </w:r>
          </w:p>
          <w:p w14:paraId="394FDABD">
            <w:pPr>
              <w:pStyle w:val="12"/>
              <w:shd w:val="clear" w:color="auto" w:fill="auto"/>
              <w:spacing w:line="274" w:lineRule="exact"/>
              <w:ind w:firstLine="428"/>
              <w:jc w:val="both"/>
              <w:rPr>
                <w:sz w:val="24"/>
                <w:szCs w:val="24"/>
                <w:lang w:val="uk-UA"/>
              </w:rPr>
            </w:pPr>
            <w:r>
              <w:rPr>
                <w:sz w:val="24"/>
                <w:szCs w:val="24"/>
                <w:lang w:val="uk-UA"/>
              </w:rPr>
              <w:t xml:space="preserve">На сторінці </w:t>
            </w:r>
            <w:r>
              <w:rPr>
                <w:sz w:val="24"/>
                <w:szCs w:val="24"/>
                <w:lang w:val="en-US"/>
              </w:rPr>
              <w:t>Facebook</w:t>
            </w:r>
            <w:r>
              <w:rPr>
                <w:sz w:val="24"/>
                <w:szCs w:val="24"/>
                <w:lang w:val="uk-UA"/>
              </w:rPr>
              <w:t xml:space="preserve"> закладу дошкільної освіти №</w:t>
            </w:r>
            <w:r>
              <w:rPr>
                <w:rFonts w:hint="default"/>
                <w:sz w:val="24"/>
                <w:szCs w:val="24"/>
                <w:lang w:val="uk-UA"/>
              </w:rPr>
              <w:t>8</w:t>
            </w:r>
            <w:r>
              <w:rPr>
                <w:sz w:val="24"/>
                <w:szCs w:val="24"/>
                <w:lang w:val="uk-UA"/>
              </w:rPr>
              <w:t xml:space="preserve"> висвітлюється інформація щодо прозорості та інформаційної відкритості, діяльності закладу освіти. Під час анкетування батьки зазначили, що інформацію про діяльність закладу освіти вони отримують від вихователів та на сторінці в соціальній мережі. Слід зазначити, що дозволи від батьків на оприлюднення фото з їхніми дітьми; згоди на обробку персональних даних присутні та оновлюються відповідно. </w:t>
            </w:r>
          </w:p>
        </w:tc>
      </w:tr>
      <w:tr w14:paraId="7F1B65A6">
        <w:tblPrEx>
          <w:tblW w:w="10358" w:type="dxa"/>
          <w:tblInd w:w="0" w:type="dxa"/>
          <w:tblLayout w:type="fixed"/>
        </w:tblPrEx>
        <w:trPr>
          <w:trHeight w:val="2501"/>
        </w:trPr>
        <w:tc>
          <w:tcPr>
            <w:tcW w:w="2266" w:type="dxa"/>
            <w:tcBorders>
              <w:top w:val="single" w:sz="4" w:space="0" w:color="auto"/>
              <w:left w:val="single" w:sz="4" w:space="0" w:color="auto"/>
              <w:bottom w:val="single" w:sz="4" w:space="0" w:color="auto"/>
              <w:right w:val="single" w:sz="4" w:space="0" w:color="auto"/>
            </w:tcBorders>
            <w:shd w:val="clear" w:color="auto" w:fill="FFFFFF"/>
          </w:tcPr>
          <w:p w14:paraId="410DBFF0">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4.3. Ефективність</w:t>
            </w:r>
          </w:p>
          <w:p w14:paraId="74B90514">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кадрової політики</w:t>
            </w:r>
          </w:p>
          <w:p w14:paraId="7D1FB350">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та забезпечення</w:t>
            </w:r>
          </w:p>
          <w:p w14:paraId="35EA0C4C">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можливостей для</w:t>
            </w:r>
          </w:p>
          <w:p w14:paraId="6D182E91">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професійного</w:t>
            </w:r>
          </w:p>
          <w:p w14:paraId="5B369EB7">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розвитку</w:t>
            </w:r>
          </w:p>
          <w:p w14:paraId="61F817A5">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педагогічних</w:t>
            </w:r>
          </w:p>
          <w:p w14:paraId="7BF32FDC">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працівників</w:t>
            </w:r>
          </w:p>
        </w:tc>
        <w:tc>
          <w:tcPr>
            <w:tcW w:w="8092" w:type="dxa"/>
            <w:tcBorders>
              <w:top w:val="single" w:sz="4" w:space="0" w:color="auto"/>
              <w:left w:val="single" w:sz="4" w:space="0" w:color="auto"/>
              <w:bottom w:val="single" w:sz="4" w:space="0" w:color="auto"/>
              <w:right w:val="single" w:sz="4" w:space="0" w:color="auto"/>
            </w:tcBorders>
            <w:shd w:val="clear" w:color="auto" w:fill="FFFFFF"/>
          </w:tcPr>
          <w:p w14:paraId="76CE38B8">
            <w:pPr>
              <w:pStyle w:val="12"/>
              <w:spacing w:line="274" w:lineRule="exact"/>
              <w:ind w:firstLine="286"/>
              <w:jc w:val="both"/>
              <w:rPr>
                <w:sz w:val="24"/>
                <w:lang w:val="uk-UA"/>
              </w:rPr>
            </w:pPr>
            <w:r>
              <w:rPr>
                <w:sz w:val="24"/>
                <w:lang w:val="uk-UA"/>
              </w:rPr>
              <w:t>Під час вивчення документації закладу освіти з’ясовано, що кадровий склад укомплектовано повністю. Вільних</w:t>
            </w:r>
            <w:r>
              <w:rPr>
                <w:rFonts w:hint="default"/>
                <w:sz w:val="24"/>
                <w:lang w:val="uk-UA"/>
              </w:rPr>
              <w:t xml:space="preserve"> вакансій немає.</w:t>
            </w:r>
          </w:p>
          <w:p w14:paraId="78BA4741">
            <w:pPr>
              <w:pStyle w:val="12"/>
              <w:spacing w:line="274" w:lineRule="exact"/>
              <w:ind w:firstLine="286"/>
              <w:jc w:val="both"/>
              <w:rPr>
                <w:sz w:val="24"/>
                <w:lang w:val="uk-UA"/>
              </w:rPr>
            </w:pPr>
            <w:r>
              <w:rPr>
                <w:sz w:val="24"/>
                <w:lang w:val="uk-UA"/>
              </w:rPr>
              <w:t>Керівництво закладу освіти використовує заходи матеріального та морального заохочення, зокрема практикується виплата премій, подання клопотань щодо нагородження грамотами та подяками до органів управління освітою.</w:t>
            </w:r>
          </w:p>
          <w:p w14:paraId="0A5664DE">
            <w:pPr>
              <w:pStyle w:val="12"/>
              <w:spacing w:line="274" w:lineRule="exact"/>
              <w:ind w:firstLine="286"/>
              <w:jc w:val="both"/>
              <w:rPr>
                <w:sz w:val="24"/>
                <w:lang w:val="uk-UA"/>
              </w:rPr>
            </w:pPr>
            <w:r>
              <w:rPr>
                <w:sz w:val="24"/>
                <w:lang w:val="uk-UA"/>
              </w:rPr>
              <w:t>Усі педагогічні працівники під час анкетування засвідчили, що у закладі освіти створено умови для постійного підвищення кваліфікації, їх чергової та позачергової атестації.</w:t>
            </w:r>
          </w:p>
        </w:tc>
      </w:tr>
      <w:tr w14:paraId="699E0038">
        <w:tblPrEx>
          <w:tblW w:w="10358" w:type="dxa"/>
          <w:tblInd w:w="0" w:type="dxa"/>
          <w:tblLayout w:type="fixed"/>
        </w:tblPrEx>
        <w:trPr>
          <w:trHeight w:val="843"/>
        </w:trPr>
        <w:tc>
          <w:tcPr>
            <w:tcW w:w="2266" w:type="dxa"/>
            <w:tcBorders>
              <w:top w:val="single" w:sz="4" w:space="0" w:color="auto"/>
              <w:left w:val="single" w:sz="4" w:space="0" w:color="auto"/>
              <w:bottom w:val="single" w:sz="4" w:space="0" w:color="auto"/>
              <w:right w:val="single" w:sz="4" w:space="0" w:color="auto"/>
            </w:tcBorders>
            <w:shd w:val="clear" w:color="auto" w:fill="FFFFFF"/>
          </w:tcPr>
          <w:p w14:paraId="64914F2D">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4.5. Формування</w:t>
            </w:r>
          </w:p>
          <w:p w14:paraId="383B3CA2">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та забезпечення</w:t>
            </w:r>
          </w:p>
          <w:p w14:paraId="5BD8F81D">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реалізації</w:t>
            </w:r>
          </w:p>
          <w:p w14:paraId="4F016439">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політики</w:t>
            </w:r>
          </w:p>
          <w:p w14:paraId="47132FC4">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академічної</w:t>
            </w:r>
          </w:p>
          <w:p w14:paraId="309D048F">
            <w:pPr>
              <w:spacing w:after="0" w:line="274" w:lineRule="exact"/>
              <w:rPr>
                <w:rFonts w:ascii="Times New Roman" w:hAnsi="Times New Roman" w:cs="Times New Roman"/>
                <w:b/>
                <w:sz w:val="24"/>
                <w:szCs w:val="24"/>
                <w:lang w:val="uk-UA"/>
              </w:rPr>
            </w:pPr>
            <w:r>
              <w:rPr>
                <w:rFonts w:ascii="Times New Roman" w:hAnsi="Times New Roman" w:cs="Times New Roman"/>
                <w:b/>
                <w:sz w:val="24"/>
                <w:szCs w:val="24"/>
                <w:lang w:val="uk-UA"/>
              </w:rPr>
              <w:t>доброчесності</w:t>
            </w:r>
          </w:p>
        </w:tc>
        <w:tc>
          <w:tcPr>
            <w:tcW w:w="8092" w:type="dxa"/>
            <w:tcBorders>
              <w:top w:val="single" w:sz="4" w:space="0" w:color="auto"/>
              <w:left w:val="single" w:sz="4" w:space="0" w:color="auto"/>
              <w:bottom w:val="single" w:sz="4" w:space="0" w:color="auto"/>
              <w:right w:val="single" w:sz="4" w:space="0" w:color="auto"/>
            </w:tcBorders>
            <w:shd w:val="clear" w:color="auto" w:fill="FFFFFF"/>
          </w:tcPr>
          <w:p w14:paraId="62970760">
            <w:pPr>
              <w:pStyle w:val="12"/>
              <w:spacing w:line="274" w:lineRule="exact"/>
              <w:ind w:firstLine="286"/>
              <w:jc w:val="both"/>
              <w:rPr>
                <w:sz w:val="24"/>
                <w:lang w:val="uk-UA"/>
              </w:rPr>
            </w:pPr>
            <w:r>
              <w:rPr>
                <w:sz w:val="24"/>
                <w:lang w:val="uk-UA"/>
              </w:rPr>
              <w:t>Під час вивчення документації та під час інтерв’ю із керівником закладу дошкільної освіти встановлено, що у закладі освіти затверджено «Положення про академічну доброчесність учасників освітнього процесу», у якому визначено механізми дотримання академічної доброчесності та види відповідальності за її порушення. Переважна більшість (84%) педагогічних працівників освіти поінформовані про важливість дотримання академічної доброчесності: неприпустимість плагіату, необхідність вказувати джерела інформації, які використовуються. Проте більшість педагогічних працівників не вказують посилання на джерела інформації, які вони використовують у роботі.</w:t>
            </w:r>
          </w:p>
          <w:p w14:paraId="45CAE6BB">
            <w:pPr>
              <w:pStyle w:val="12"/>
              <w:spacing w:line="274" w:lineRule="exact"/>
              <w:ind w:firstLine="286"/>
              <w:jc w:val="both"/>
              <w:rPr>
                <w:sz w:val="24"/>
                <w:lang w:val="uk-UA"/>
              </w:rPr>
            </w:pPr>
            <w:r>
              <w:rPr>
                <w:sz w:val="24"/>
                <w:lang w:val="uk-UA"/>
              </w:rPr>
              <w:t>Керівництво закладу освіти сприяє формуванню в учасників освітнього процесу негативного ставлення до корупції. У анкетах більшість педагогічних працівників вказали, що в закладі освіти проводяться інформаційні, освітні заходи, спрямовані на формування негативного ставлення до корупції.</w:t>
            </w:r>
          </w:p>
        </w:tc>
      </w:tr>
    </w:tbl>
    <w:p w14:paraId="35DA94F0">
      <w:pPr>
        <w:jc w:val="both"/>
        <w:rPr>
          <w:rFonts w:ascii="Times New Roman" w:hAnsi="Times New Roman" w:cs="Times New Roman"/>
          <w:sz w:val="28"/>
          <w:szCs w:val="28"/>
          <w:lang w:val="uk-UA"/>
        </w:rPr>
      </w:pPr>
    </w:p>
    <w:p w14:paraId="70BE9D46">
      <w:pPr>
        <w:jc w:val="both"/>
        <w:rPr>
          <w:rFonts w:ascii="Times New Roman" w:hAnsi="Times New Roman" w:cs="Times New Roman"/>
          <w:b/>
          <w:sz w:val="28"/>
          <w:szCs w:val="28"/>
          <w:lang w:val="uk-UA"/>
        </w:rPr>
      </w:pPr>
      <w:r>
        <w:rPr>
          <w:rFonts w:ascii="Times New Roman" w:hAnsi="Times New Roman" w:cs="Times New Roman"/>
          <w:b/>
          <w:sz w:val="28"/>
          <w:szCs w:val="28"/>
          <w:lang w:val="uk-UA"/>
        </w:rPr>
        <w:t>Рівні оцінювання:</w:t>
      </w:r>
    </w:p>
    <w:tbl>
      <w:tblPr>
        <w:tblStyle w:val="TableNormal"/>
        <w:tblW w:w="10358" w:type="dxa"/>
        <w:tblInd w:w="0" w:type="dxa"/>
        <w:tblLayout w:type="fixed"/>
        <w:tblCellMar>
          <w:top w:w="0" w:type="dxa"/>
          <w:left w:w="10" w:type="dxa"/>
          <w:bottom w:w="0" w:type="dxa"/>
          <w:right w:w="10" w:type="dxa"/>
        </w:tblCellMar>
      </w:tblPr>
      <w:tblGrid>
        <w:gridCol w:w="2126"/>
        <w:gridCol w:w="139"/>
        <w:gridCol w:w="8093"/>
      </w:tblGrid>
      <w:tr w14:paraId="568DABF5">
        <w:tblPrEx>
          <w:tblW w:w="10358" w:type="dxa"/>
          <w:tblInd w:w="0" w:type="dxa"/>
          <w:tblLayout w:type="fixed"/>
        </w:tblPrEx>
        <w:trPr>
          <w:trHeight w:val="288"/>
        </w:trPr>
        <w:tc>
          <w:tcPr>
            <w:tcW w:w="2126" w:type="dxa"/>
            <w:tcBorders>
              <w:top w:val="single" w:sz="4" w:space="0" w:color="auto"/>
              <w:left w:val="single" w:sz="4" w:space="0" w:color="auto"/>
              <w:bottom w:val="single" w:sz="4" w:space="0" w:color="auto"/>
              <w:right w:val="single" w:sz="4" w:space="0" w:color="auto"/>
            </w:tcBorders>
            <w:shd w:val="clear" w:color="auto" w:fill="FFFFFF"/>
          </w:tcPr>
          <w:p w14:paraId="564A5757">
            <w:pPr>
              <w:ind w:left="160"/>
              <w:rPr>
                <w:rFonts w:ascii="Times New Roman" w:hAnsi="Times New Roman" w:cs="Times New Roman"/>
                <w:sz w:val="26"/>
                <w:szCs w:val="26"/>
                <w:lang w:val="uk-UA"/>
              </w:rPr>
            </w:pPr>
            <w:r>
              <w:rPr>
                <w:rFonts w:ascii="Times New Roman" w:hAnsi="Times New Roman" w:cs="Times New Roman"/>
                <w:sz w:val="26"/>
                <w:szCs w:val="26"/>
                <w:lang w:val="uk-UA"/>
              </w:rPr>
              <w:t>Вимога/правило</w:t>
            </w:r>
          </w:p>
        </w:tc>
        <w:tc>
          <w:tcPr>
            <w:tcW w:w="8232" w:type="dxa"/>
            <w:gridSpan w:val="2"/>
            <w:tcBorders>
              <w:top w:val="single" w:sz="4" w:space="0" w:color="auto"/>
              <w:left w:val="single" w:sz="4" w:space="0" w:color="auto"/>
              <w:bottom w:val="single" w:sz="4" w:space="0" w:color="auto"/>
              <w:right w:val="single" w:sz="4" w:space="0" w:color="auto"/>
            </w:tcBorders>
            <w:shd w:val="clear" w:color="auto" w:fill="FFFFFF"/>
          </w:tcPr>
          <w:p w14:paraId="08FB793C">
            <w:pPr>
              <w:ind w:left="2400"/>
              <w:rPr>
                <w:rFonts w:ascii="Times New Roman" w:hAnsi="Times New Roman" w:cs="Times New Roman"/>
                <w:sz w:val="26"/>
                <w:szCs w:val="26"/>
                <w:lang w:val="uk-UA"/>
              </w:rPr>
            </w:pPr>
            <w:r>
              <w:rPr>
                <w:rFonts w:ascii="Times New Roman" w:hAnsi="Times New Roman" w:cs="Times New Roman"/>
                <w:sz w:val="26"/>
                <w:szCs w:val="26"/>
                <w:lang w:val="uk-UA"/>
              </w:rPr>
              <w:t>Рівень освітньої діяльності</w:t>
            </w:r>
          </w:p>
        </w:tc>
      </w:tr>
      <w:tr w14:paraId="7DA63AC8">
        <w:tblPrEx>
          <w:tblW w:w="10358" w:type="dxa"/>
          <w:tblInd w:w="0" w:type="dxa"/>
          <w:tblLayout w:type="fixed"/>
        </w:tblPrEx>
        <w:trPr>
          <w:trHeight w:val="288"/>
        </w:trPr>
        <w:tc>
          <w:tcPr>
            <w:tcW w:w="2126" w:type="dxa"/>
            <w:tcBorders>
              <w:top w:val="single" w:sz="4" w:space="0" w:color="auto"/>
              <w:left w:val="single" w:sz="4" w:space="0" w:color="auto"/>
              <w:bottom w:val="single" w:sz="4" w:space="0" w:color="auto"/>
              <w:right w:val="single" w:sz="4" w:space="0" w:color="auto"/>
            </w:tcBorders>
            <w:shd w:val="clear" w:color="auto" w:fill="FFFFFF"/>
          </w:tcPr>
          <w:p w14:paraId="113C6C5A">
            <w:pPr>
              <w:ind w:left="900"/>
              <w:rPr>
                <w:rFonts w:ascii="Times New Roman" w:hAnsi="Times New Roman" w:cs="Times New Roman"/>
                <w:sz w:val="28"/>
                <w:szCs w:val="28"/>
                <w:lang w:val="uk-UA"/>
              </w:rPr>
            </w:pPr>
            <w:r>
              <w:rPr>
                <w:rFonts w:ascii="Times New Roman" w:hAnsi="Times New Roman" w:cs="Times New Roman"/>
                <w:sz w:val="28"/>
                <w:szCs w:val="28"/>
                <w:lang w:val="uk-UA"/>
              </w:rPr>
              <w:t>4.1.</w:t>
            </w:r>
          </w:p>
        </w:tc>
        <w:tc>
          <w:tcPr>
            <w:tcW w:w="8232" w:type="dxa"/>
            <w:gridSpan w:val="2"/>
            <w:tcBorders>
              <w:top w:val="single" w:sz="4" w:space="0" w:color="auto"/>
              <w:left w:val="single" w:sz="4" w:space="0" w:color="auto"/>
              <w:bottom w:val="single" w:sz="4" w:space="0" w:color="auto"/>
              <w:right w:val="single" w:sz="4" w:space="0" w:color="auto"/>
            </w:tcBorders>
            <w:shd w:val="clear" w:color="auto" w:fill="FFFFFF"/>
          </w:tcPr>
          <w:p w14:paraId="7F2C39BE">
            <w:pPr>
              <w:ind w:left="2720"/>
              <w:rPr>
                <w:rFonts w:ascii="Times New Roman" w:hAnsi="Times New Roman" w:cs="Times New Roman"/>
                <w:b/>
                <w:sz w:val="28"/>
                <w:szCs w:val="28"/>
                <w:lang w:val="uk-UA"/>
              </w:rPr>
            </w:pPr>
            <w:r>
              <w:rPr>
                <w:rFonts w:ascii="Times New Roman" w:hAnsi="Times New Roman" w:cs="Times New Roman"/>
                <w:b/>
                <w:sz w:val="28"/>
                <w:szCs w:val="28"/>
                <w:lang w:val="uk-UA"/>
              </w:rPr>
              <w:t>Потребує вдосконалення</w:t>
            </w:r>
          </w:p>
        </w:tc>
      </w:tr>
      <w:tr w14:paraId="055E64BC">
        <w:tblPrEx>
          <w:tblW w:w="10358" w:type="dxa"/>
          <w:tblInd w:w="0" w:type="dxa"/>
          <w:tblLayout w:type="fixed"/>
        </w:tblPrEx>
        <w:trPr>
          <w:trHeight w:val="283"/>
        </w:trPr>
        <w:tc>
          <w:tcPr>
            <w:tcW w:w="2126" w:type="dxa"/>
            <w:tcBorders>
              <w:top w:val="single" w:sz="4" w:space="0" w:color="auto"/>
              <w:left w:val="single" w:sz="4" w:space="0" w:color="auto"/>
              <w:bottom w:val="single" w:sz="4" w:space="0" w:color="auto"/>
              <w:right w:val="single" w:sz="4" w:space="0" w:color="auto"/>
            </w:tcBorders>
            <w:shd w:val="clear" w:color="auto" w:fill="FFFFFF"/>
          </w:tcPr>
          <w:p w14:paraId="51C574E3">
            <w:pPr>
              <w:ind w:left="900"/>
              <w:rPr>
                <w:rFonts w:ascii="Times New Roman" w:hAnsi="Times New Roman" w:cs="Times New Roman"/>
                <w:sz w:val="28"/>
                <w:szCs w:val="28"/>
                <w:lang w:val="uk-UA"/>
              </w:rPr>
            </w:pPr>
            <w:r>
              <w:rPr>
                <w:rFonts w:ascii="Times New Roman" w:hAnsi="Times New Roman" w:cs="Times New Roman"/>
                <w:sz w:val="28"/>
                <w:szCs w:val="28"/>
                <w:lang w:val="uk-UA"/>
              </w:rPr>
              <w:t>4.2.</w:t>
            </w:r>
          </w:p>
        </w:tc>
        <w:tc>
          <w:tcPr>
            <w:tcW w:w="8232" w:type="dxa"/>
            <w:gridSpan w:val="2"/>
            <w:tcBorders>
              <w:top w:val="single" w:sz="4" w:space="0" w:color="auto"/>
              <w:left w:val="single" w:sz="4" w:space="0" w:color="auto"/>
              <w:bottom w:val="single" w:sz="4" w:space="0" w:color="auto"/>
              <w:right w:val="single" w:sz="4" w:space="0" w:color="auto"/>
            </w:tcBorders>
            <w:shd w:val="clear" w:color="auto" w:fill="FFFFFF"/>
          </w:tcPr>
          <w:p w14:paraId="65FAE71D">
            <w:pPr>
              <w:ind w:left="2720"/>
              <w:rPr>
                <w:rFonts w:ascii="Times New Roman" w:hAnsi="Times New Roman" w:cs="Times New Roman"/>
                <w:b/>
                <w:sz w:val="28"/>
                <w:szCs w:val="28"/>
                <w:lang w:val="uk-UA"/>
              </w:rPr>
            </w:pPr>
            <w:r>
              <w:rPr>
                <w:rFonts w:ascii="Times New Roman" w:hAnsi="Times New Roman" w:cs="Times New Roman"/>
                <w:b/>
                <w:sz w:val="28"/>
                <w:szCs w:val="28"/>
                <w:lang w:val="uk-UA"/>
              </w:rPr>
              <w:t>Високий</w:t>
            </w:r>
          </w:p>
        </w:tc>
      </w:tr>
      <w:tr w14:paraId="4A355198">
        <w:tblPrEx>
          <w:tblW w:w="10358" w:type="dxa"/>
          <w:tblInd w:w="0" w:type="dxa"/>
          <w:tblLayout w:type="fixed"/>
        </w:tblPrEx>
        <w:trPr>
          <w:trHeight w:val="283"/>
        </w:trPr>
        <w:tc>
          <w:tcPr>
            <w:tcW w:w="2126" w:type="dxa"/>
            <w:tcBorders>
              <w:top w:val="single" w:sz="4" w:space="0" w:color="auto"/>
              <w:left w:val="single" w:sz="4" w:space="0" w:color="auto"/>
              <w:bottom w:val="single" w:sz="4" w:space="0" w:color="auto"/>
              <w:right w:val="single" w:sz="4" w:space="0" w:color="auto"/>
            </w:tcBorders>
            <w:shd w:val="clear" w:color="auto" w:fill="FFFFFF"/>
          </w:tcPr>
          <w:p w14:paraId="13F047B6">
            <w:pPr>
              <w:ind w:left="900"/>
              <w:rPr>
                <w:rFonts w:ascii="Times New Roman" w:hAnsi="Times New Roman" w:cs="Times New Roman"/>
                <w:sz w:val="28"/>
                <w:szCs w:val="28"/>
                <w:lang w:val="uk-UA"/>
              </w:rPr>
            </w:pPr>
            <w:r>
              <w:rPr>
                <w:rFonts w:ascii="Times New Roman" w:hAnsi="Times New Roman" w:cs="Times New Roman"/>
                <w:sz w:val="28"/>
                <w:szCs w:val="28"/>
                <w:lang w:val="uk-UA"/>
              </w:rPr>
              <w:t>4.3</w:t>
            </w:r>
          </w:p>
        </w:tc>
        <w:tc>
          <w:tcPr>
            <w:tcW w:w="8232" w:type="dxa"/>
            <w:gridSpan w:val="2"/>
            <w:tcBorders>
              <w:top w:val="single" w:sz="4" w:space="0" w:color="auto"/>
              <w:left w:val="single" w:sz="4" w:space="0" w:color="auto"/>
              <w:bottom w:val="single" w:sz="4" w:space="0" w:color="auto"/>
              <w:right w:val="single" w:sz="4" w:space="0" w:color="auto"/>
            </w:tcBorders>
            <w:shd w:val="clear" w:color="auto" w:fill="FFFFFF"/>
          </w:tcPr>
          <w:p w14:paraId="79E090F5">
            <w:pPr>
              <w:ind w:left="2720"/>
              <w:rPr>
                <w:rFonts w:ascii="Times New Roman" w:hAnsi="Times New Roman" w:cs="Times New Roman"/>
                <w:b/>
                <w:sz w:val="28"/>
                <w:szCs w:val="28"/>
                <w:lang w:val="uk-UA"/>
              </w:rPr>
            </w:pPr>
            <w:r>
              <w:rPr>
                <w:rFonts w:ascii="Times New Roman" w:hAnsi="Times New Roman" w:cs="Times New Roman"/>
                <w:b/>
                <w:sz w:val="28"/>
                <w:szCs w:val="28"/>
                <w:lang w:val="uk-UA"/>
              </w:rPr>
              <w:t>Достатній</w:t>
            </w:r>
          </w:p>
        </w:tc>
      </w:tr>
      <w:tr w14:paraId="1644CDEF">
        <w:tblPrEx>
          <w:tblW w:w="10358" w:type="dxa"/>
          <w:tblInd w:w="0" w:type="dxa"/>
          <w:tblLayout w:type="fixed"/>
        </w:tblPrEx>
        <w:trPr>
          <w:trHeight w:val="283"/>
        </w:trPr>
        <w:tc>
          <w:tcPr>
            <w:tcW w:w="2126" w:type="dxa"/>
            <w:tcBorders>
              <w:top w:val="single" w:sz="4" w:space="0" w:color="auto"/>
              <w:left w:val="single" w:sz="4" w:space="0" w:color="auto"/>
              <w:bottom w:val="single" w:sz="4" w:space="0" w:color="auto"/>
              <w:right w:val="single" w:sz="4" w:space="0" w:color="auto"/>
            </w:tcBorders>
            <w:shd w:val="clear" w:color="auto" w:fill="FFFFFF"/>
          </w:tcPr>
          <w:p w14:paraId="5BCDF587">
            <w:pPr>
              <w:ind w:left="900"/>
              <w:rPr>
                <w:rFonts w:ascii="Times New Roman" w:hAnsi="Times New Roman" w:cs="Times New Roman"/>
                <w:sz w:val="28"/>
                <w:szCs w:val="28"/>
                <w:lang w:val="uk-UA"/>
              </w:rPr>
            </w:pPr>
            <w:r>
              <w:rPr>
                <w:rFonts w:ascii="Times New Roman" w:hAnsi="Times New Roman" w:cs="Times New Roman"/>
                <w:sz w:val="28"/>
                <w:szCs w:val="28"/>
                <w:lang w:val="uk-UA"/>
              </w:rPr>
              <w:t>4.4</w:t>
            </w:r>
          </w:p>
        </w:tc>
        <w:tc>
          <w:tcPr>
            <w:tcW w:w="8232" w:type="dxa"/>
            <w:gridSpan w:val="2"/>
            <w:tcBorders>
              <w:top w:val="single" w:sz="4" w:space="0" w:color="auto"/>
              <w:left w:val="single" w:sz="4" w:space="0" w:color="auto"/>
              <w:bottom w:val="single" w:sz="4" w:space="0" w:color="auto"/>
              <w:right w:val="single" w:sz="4" w:space="0" w:color="auto"/>
            </w:tcBorders>
            <w:shd w:val="clear" w:color="auto" w:fill="FFFFFF"/>
          </w:tcPr>
          <w:p w14:paraId="73465964">
            <w:pPr>
              <w:ind w:left="2720"/>
              <w:rPr>
                <w:rFonts w:ascii="Times New Roman" w:hAnsi="Times New Roman" w:cs="Times New Roman"/>
                <w:b/>
                <w:sz w:val="28"/>
                <w:szCs w:val="28"/>
                <w:lang w:val="uk-UA"/>
              </w:rPr>
            </w:pPr>
            <w:r>
              <w:rPr>
                <w:rFonts w:ascii="Times New Roman" w:hAnsi="Times New Roman" w:cs="Times New Roman"/>
                <w:b/>
                <w:sz w:val="28"/>
                <w:szCs w:val="28"/>
                <w:lang w:val="uk-UA"/>
              </w:rPr>
              <w:t>Достатній</w:t>
            </w:r>
          </w:p>
        </w:tc>
      </w:tr>
      <w:tr w14:paraId="29D40067">
        <w:tblPrEx>
          <w:tblW w:w="10358" w:type="dxa"/>
          <w:tblInd w:w="0" w:type="dxa"/>
          <w:tblLayout w:type="fixed"/>
        </w:tblPrEx>
        <w:trPr>
          <w:trHeight w:val="396"/>
        </w:trPr>
        <w:tc>
          <w:tcPr>
            <w:tcW w:w="2126" w:type="dxa"/>
            <w:tcBorders>
              <w:top w:val="single" w:sz="4" w:space="0" w:color="auto"/>
              <w:left w:val="single" w:sz="4" w:space="0" w:color="auto"/>
              <w:bottom w:val="single" w:sz="4" w:space="0" w:color="auto"/>
            </w:tcBorders>
            <w:shd w:val="clear" w:color="auto" w:fill="FFFFFF"/>
          </w:tcPr>
          <w:p w14:paraId="0D37531C">
            <w:pPr>
              <w:rPr>
                <w:rFonts w:ascii="Times New Roman" w:hAnsi="Times New Roman" w:cs="Times New Roman"/>
                <w:b/>
                <w:sz w:val="28"/>
                <w:szCs w:val="28"/>
                <w:lang w:val="uk-UA"/>
              </w:rPr>
            </w:pPr>
            <w:r>
              <w:rPr>
                <w:rFonts w:ascii="Times New Roman" w:hAnsi="Times New Roman" w:cs="Times New Roman"/>
                <w:b/>
                <w:sz w:val="28"/>
                <w:szCs w:val="28"/>
                <w:lang w:val="uk-UA"/>
              </w:rPr>
              <w:t>За напрямом 3:</w:t>
            </w:r>
          </w:p>
        </w:tc>
        <w:tc>
          <w:tcPr>
            <w:tcW w:w="139" w:type="dxa"/>
            <w:tcBorders>
              <w:top w:val="single" w:sz="4" w:space="0" w:color="auto"/>
              <w:bottom w:val="single" w:sz="4" w:space="0" w:color="auto"/>
            </w:tcBorders>
            <w:shd w:val="clear" w:color="auto" w:fill="FFFFFF"/>
          </w:tcPr>
          <w:p w14:paraId="395F3E20">
            <w:pPr>
              <w:rPr>
                <w:rFonts w:ascii="Times New Roman" w:hAnsi="Times New Roman" w:cs="Times New Roman"/>
                <w:sz w:val="28"/>
                <w:szCs w:val="28"/>
                <w:lang w:val="uk-UA"/>
              </w:rPr>
            </w:pPr>
          </w:p>
        </w:tc>
        <w:tc>
          <w:tcPr>
            <w:tcW w:w="8093" w:type="dxa"/>
            <w:tcBorders>
              <w:top w:val="single" w:sz="4" w:space="0" w:color="auto"/>
              <w:bottom w:val="single" w:sz="4" w:space="0" w:color="auto"/>
              <w:right w:val="single" w:sz="4" w:space="0" w:color="auto"/>
            </w:tcBorders>
            <w:shd w:val="clear" w:color="auto" w:fill="FFFFFF"/>
          </w:tcPr>
          <w:p w14:paraId="361D09A8">
            <w:pPr>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Достатній</w:t>
            </w:r>
          </w:p>
        </w:tc>
      </w:tr>
    </w:tbl>
    <w:p w14:paraId="27BFA351">
      <w:pPr>
        <w:jc w:val="both"/>
        <w:rPr>
          <w:rFonts w:ascii="Times New Roman" w:hAnsi="Times New Roman" w:cs="Times New Roman"/>
          <w:sz w:val="28"/>
          <w:szCs w:val="28"/>
          <w:lang w:val="uk-UA"/>
        </w:rPr>
      </w:pPr>
    </w:p>
    <w:sectPr>
      <w:type w:val="nextPage"/>
      <w:pgSz w:w="11906" w:h="16838"/>
      <w:pgMar w:top="851" w:right="850" w:bottom="1134" w:left="1134" w:header="708" w:footer="708" w:gutter="0"/>
      <w:pgNumType w:start="1"/>
      <w:cols w:num="1" w:space="708"/>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401FF" w:csb1="00000000"/>
  </w:font>
  <w:font w:name="Bookman Old Style">
    <w:panose1 w:val="020506040505050202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C1857"/>
    <w:multiLevelType w:val="multilevel"/>
    <w:tmpl w:val="129C185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25A"/>
    <w:rsid w:val="00010D08"/>
    <w:rsid w:val="0006025A"/>
    <w:rsid w:val="00067812"/>
    <w:rsid w:val="00082349"/>
    <w:rsid w:val="000C12C5"/>
    <w:rsid w:val="000D6A7F"/>
    <w:rsid w:val="000F5169"/>
    <w:rsid w:val="00110444"/>
    <w:rsid w:val="00131EB8"/>
    <w:rsid w:val="00142FEE"/>
    <w:rsid w:val="001458F4"/>
    <w:rsid w:val="00154BF3"/>
    <w:rsid w:val="001678A7"/>
    <w:rsid w:val="00171345"/>
    <w:rsid w:val="001B1C45"/>
    <w:rsid w:val="001B3389"/>
    <w:rsid w:val="001B6F7B"/>
    <w:rsid w:val="001C6B15"/>
    <w:rsid w:val="001D2644"/>
    <w:rsid w:val="00212C28"/>
    <w:rsid w:val="00212DB1"/>
    <w:rsid w:val="00215D6D"/>
    <w:rsid w:val="00220774"/>
    <w:rsid w:val="0024077F"/>
    <w:rsid w:val="002650C3"/>
    <w:rsid w:val="00281EFE"/>
    <w:rsid w:val="002879B6"/>
    <w:rsid w:val="002A6320"/>
    <w:rsid w:val="002B5DCE"/>
    <w:rsid w:val="002E5A1F"/>
    <w:rsid w:val="00304D9E"/>
    <w:rsid w:val="00332D04"/>
    <w:rsid w:val="003420DC"/>
    <w:rsid w:val="00346529"/>
    <w:rsid w:val="003B6C51"/>
    <w:rsid w:val="003C46CB"/>
    <w:rsid w:val="00411E14"/>
    <w:rsid w:val="004130B1"/>
    <w:rsid w:val="004B3BD8"/>
    <w:rsid w:val="004B3F06"/>
    <w:rsid w:val="004B61D7"/>
    <w:rsid w:val="004C187F"/>
    <w:rsid w:val="004E2549"/>
    <w:rsid w:val="00506897"/>
    <w:rsid w:val="00531759"/>
    <w:rsid w:val="00562C23"/>
    <w:rsid w:val="00577506"/>
    <w:rsid w:val="005916D1"/>
    <w:rsid w:val="005D6646"/>
    <w:rsid w:val="005F0986"/>
    <w:rsid w:val="005F13E3"/>
    <w:rsid w:val="00602376"/>
    <w:rsid w:val="00637E65"/>
    <w:rsid w:val="00645432"/>
    <w:rsid w:val="00673285"/>
    <w:rsid w:val="0067670D"/>
    <w:rsid w:val="006E2851"/>
    <w:rsid w:val="006F61DA"/>
    <w:rsid w:val="0072753D"/>
    <w:rsid w:val="00727A82"/>
    <w:rsid w:val="00733F7D"/>
    <w:rsid w:val="00782CDA"/>
    <w:rsid w:val="007B6F37"/>
    <w:rsid w:val="007C2F0A"/>
    <w:rsid w:val="007E038C"/>
    <w:rsid w:val="007E3BBB"/>
    <w:rsid w:val="008152BD"/>
    <w:rsid w:val="00831F00"/>
    <w:rsid w:val="00870FCD"/>
    <w:rsid w:val="008C4E04"/>
    <w:rsid w:val="008F6A29"/>
    <w:rsid w:val="009149A1"/>
    <w:rsid w:val="00945643"/>
    <w:rsid w:val="00977A61"/>
    <w:rsid w:val="009A5893"/>
    <w:rsid w:val="009B36FC"/>
    <w:rsid w:val="009E42E2"/>
    <w:rsid w:val="00A05DFA"/>
    <w:rsid w:val="00A27D1D"/>
    <w:rsid w:val="00A37477"/>
    <w:rsid w:val="00A61326"/>
    <w:rsid w:val="00A83DCE"/>
    <w:rsid w:val="00A91981"/>
    <w:rsid w:val="00AA5495"/>
    <w:rsid w:val="00AB6A62"/>
    <w:rsid w:val="00AC1966"/>
    <w:rsid w:val="00AD12DC"/>
    <w:rsid w:val="00B0578C"/>
    <w:rsid w:val="00B21912"/>
    <w:rsid w:val="00B23E86"/>
    <w:rsid w:val="00B901EA"/>
    <w:rsid w:val="00BA764A"/>
    <w:rsid w:val="00BD1D4B"/>
    <w:rsid w:val="00C142DF"/>
    <w:rsid w:val="00C459C5"/>
    <w:rsid w:val="00C45B86"/>
    <w:rsid w:val="00C461EC"/>
    <w:rsid w:val="00C5625E"/>
    <w:rsid w:val="00C72036"/>
    <w:rsid w:val="00C74DB0"/>
    <w:rsid w:val="00C97ADF"/>
    <w:rsid w:val="00CB606D"/>
    <w:rsid w:val="00CC357D"/>
    <w:rsid w:val="00CF1316"/>
    <w:rsid w:val="00D109A5"/>
    <w:rsid w:val="00D12281"/>
    <w:rsid w:val="00D12FE1"/>
    <w:rsid w:val="00D14078"/>
    <w:rsid w:val="00D40A1A"/>
    <w:rsid w:val="00D81136"/>
    <w:rsid w:val="00D8360A"/>
    <w:rsid w:val="00DA4802"/>
    <w:rsid w:val="00DC326D"/>
    <w:rsid w:val="00DC4EBC"/>
    <w:rsid w:val="00DD184E"/>
    <w:rsid w:val="00DF24F2"/>
    <w:rsid w:val="00E30C36"/>
    <w:rsid w:val="00E430EB"/>
    <w:rsid w:val="00E44AB0"/>
    <w:rsid w:val="00E61CB3"/>
    <w:rsid w:val="00E73400"/>
    <w:rsid w:val="00E74B9D"/>
    <w:rsid w:val="00E97C7E"/>
    <w:rsid w:val="00EA101C"/>
    <w:rsid w:val="00EB2397"/>
    <w:rsid w:val="00F05056"/>
    <w:rsid w:val="00F131DB"/>
    <w:rsid w:val="00F20988"/>
    <w:rsid w:val="00F26BB9"/>
    <w:rsid w:val="00F83003"/>
    <w:rsid w:val="00F86EA4"/>
    <w:rsid w:val="00F86F2B"/>
    <w:rsid w:val="00F876CB"/>
    <w:rsid w:val="215679EC"/>
    <w:rsid w:val="23036373"/>
  </w:rsids>
  <m:mathPr>
    <m:mathFont m:val="Cambria Math"/>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unhideWhenUsed="0"/>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st Paragraph" w:semiHidden="0" w:uiPriority="34" w:unhideWhenUsed="0"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ru-RU"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rPr>
      <w:color w:val="0066CC"/>
      <w:u w:val="single"/>
    </w:rPr>
  </w:style>
  <w:style w:type="character" w:customStyle="1" w:styleId="a">
    <w:name w:val="Основной текст_"/>
    <w:basedOn w:val="DefaultParagraphFont"/>
    <w:link w:val="12"/>
    <w:rPr>
      <w:rFonts w:ascii="Times New Roman" w:eastAsia="Times New Roman" w:hAnsi="Times New Roman" w:cs="Times New Roman"/>
      <w:shd w:val="clear" w:color="auto" w:fill="FFFFFF"/>
    </w:rPr>
  </w:style>
  <w:style w:type="paragraph" w:customStyle="1" w:styleId="12">
    <w:name w:val="Основной текст12"/>
    <w:basedOn w:val="Normal"/>
    <w:link w:val="a"/>
    <w:pPr>
      <w:shd w:val="clear" w:color="auto" w:fill="FFFFFF"/>
      <w:spacing w:after="0" w:line="0" w:lineRule="atLeast"/>
    </w:pPr>
    <w:rPr>
      <w:rFonts w:ascii="Times New Roman" w:eastAsia="Times New Roman" w:hAnsi="Times New Roman" w:cs="Times New Roman"/>
    </w:rPr>
  </w:style>
  <w:style w:type="character" w:customStyle="1" w:styleId="145pt">
    <w:name w:val="Основной текст + 14;5 pt;Малые прописные"/>
    <w:basedOn w:val="a"/>
    <w:rPr>
      <w:rFonts w:ascii="Times New Roman" w:eastAsia="Times New Roman" w:hAnsi="Times New Roman" w:cs="Times New Roman"/>
      <w:smallCaps/>
      <w:sz w:val="29"/>
      <w:szCs w:val="29"/>
      <w:shd w:val="clear" w:color="auto" w:fill="FFFFFF"/>
    </w:rPr>
  </w:style>
  <w:style w:type="character" w:customStyle="1" w:styleId="1">
    <w:name w:val="Основной текст1"/>
    <w:basedOn w:val="a"/>
    <w:rPr>
      <w:rFonts w:ascii="Times New Roman" w:eastAsia="Times New Roman" w:hAnsi="Times New Roman" w:cs="Times New Roman"/>
      <w:shd w:val="clear" w:color="auto" w:fill="FFFFFF"/>
    </w:rPr>
  </w:style>
  <w:style w:type="character" w:customStyle="1" w:styleId="3">
    <w:name w:val="Основной текст (3)_"/>
    <w:basedOn w:val="DefaultParagraphFont"/>
    <w:link w:val="30"/>
    <w:rPr>
      <w:rFonts w:ascii="Times New Roman" w:eastAsia="Times New Roman" w:hAnsi="Times New Roman" w:cs="Times New Roman"/>
      <w:sz w:val="15"/>
      <w:szCs w:val="15"/>
      <w:shd w:val="clear" w:color="auto" w:fill="FFFFFF"/>
    </w:rPr>
  </w:style>
  <w:style w:type="paragraph" w:customStyle="1" w:styleId="30">
    <w:name w:val="Основной текст (3)"/>
    <w:basedOn w:val="Normal"/>
    <w:link w:val="3"/>
    <w:pPr>
      <w:shd w:val="clear" w:color="auto" w:fill="FFFFFF"/>
      <w:spacing w:after="0" w:line="0" w:lineRule="atLeast"/>
    </w:pPr>
    <w:rPr>
      <w:rFonts w:ascii="Times New Roman" w:eastAsia="Times New Roman" w:hAnsi="Times New Roman" w:cs="Times New Roman"/>
      <w:sz w:val="15"/>
      <w:szCs w:val="15"/>
    </w:rPr>
  </w:style>
  <w:style w:type="character" w:customStyle="1" w:styleId="a0">
    <w:name w:val="Основной текст + Полужирный"/>
    <w:basedOn w:val="a"/>
    <w:rPr>
      <w:rFonts w:ascii="Times New Roman" w:eastAsia="Times New Roman" w:hAnsi="Times New Roman" w:cs="Times New Roman"/>
      <w:b/>
      <w:bCs/>
      <w:shd w:val="clear" w:color="auto" w:fill="FFFFFF"/>
    </w:rPr>
  </w:style>
  <w:style w:type="paragraph" w:styleId="ListParagraph">
    <w:name w:val="List Paragraph"/>
    <w:basedOn w:val="Normal"/>
    <w:uiPriority w:val="34"/>
    <w:qFormat/>
    <w:pPr>
      <w:ind w:left="720"/>
      <w:contextualSpacing/>
    </w:pPr>
  </w:style>
  <w:style w:type="paragraph" w:styleId="NoSpacing">
    <w:name w:val="No Spacing"/>
    <w:uiPriority w:val="1"/>
    <w:qFormat/>
    <w:rPr>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DFD51-9F71-4FFC-BF99-8DC919AB1E55}">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5</Pages>
  <Words>2484</Words>
  <Characters>14162</Characters>
  <Application>Microsoft Office Word</Application>
  <DocSecurity>0</DocSecurity>
  <Lines>118</Lines>
  <Paragraphs>33</Paragraphs>
  <ScaleCrop>false</ScaleCrop>
  <Company>SPecialiST RePack</Company>
  <LinksUpToDate>false</LinksUpToDate>
  <CharactersWithSpaces>16613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33</cp:revision>
  <cp:lastPrinted>2025-06-09T09:58:15Z</cp:lastPrinted>
  <dcterms:created xsi:type="dcterms:W3CDTF">2022-04-06T06:37:00Z</dcterms:created>
  <dcterms:modified xsi:type="dcterms:W3CDTF">2025-06-09T09:58:18Z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13BCF22185634779AD4F1A7A979EB40A_12</vt:lpwstr>
  </property>
  <property fmtid="{D5CDD505-2E9C-101B-9397-08002B2CF9AE}" pid="3" name="KSOProductBuildVer">
    <vt:lpwstr>1049-12.2.0.21179</vt:lpwstr>
  </property>
</Properties>
</file>